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FD1C3" w14:textId="77777777" w:rsidR="00753E1E" w:rsidRPr="009C0364" w:rsidRDefault="00C76154" w:rsidP="0078782A">
      <w:pPr>
        <w:jc w:val="center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8"/>
        </w:rPr>
        <w:t>Great</w:t>
      </w:r>
      <w:r w:rsidRPr="009C0364">
        <w:rPr>
          <w:b/>
          <w:i/>
          <w:sz w:val="28"/>
        </w:rPr>
        <w:t xml:space="preserve"> </w:t>
      </w:r>
      <w:r w:rsidR="009C0364" w:rsidRPr="009C0364">
        <w:rPr>
          <w:b/>
          <w:i/>
          <w:sz w:val="28"/>
        </w:rPr>
        <w:t>new</w:t>
      </w:r>
      <w:r w:rsidR="009C0364">
        <w:rPr>
          <w:b/>
          <w:i/>
          <w:sz w:val="28"/>
        </w:rPr>
        <w:t>s</w:t>
      </w:r>
      <w:r w:rsidR="009C0364" w:rsidRPr="009C0364">
        <w:rPr>
          <w:b/>
          <w:i/>
          <w:sz w:val="28"/>
        </w:rPr>
        <w:t xml:space="preserve">: </w:t>
      </w:r>
      <w:r w:rsidR="009C0364">
        <w:rPr>
          <w:b/>
          <w:i/>
          <w:sz w:val="28"/>
        </w:rPr>
        <w:t>S</w:t>
      </w:r>
      <w:r w:rsidR="0078782A" w:rsidRPr="009C0364">
        <w:rPr>
          <w:b/>
          <w:i/>
          <w:sz w:val="28"/>
        </w:rPr>
        <w:t>alary gains to offset pension contribution increases</w:t>
      </w:r>
    </w:p>
    <w:p w14:paraId="485F0AFE" w14:textId="77777777" w:rsidR="00A50D45" w:rsidRPr="009C0364" w:rsidRDefault="00753E1E" w:rsidP="0078782A">
      <w:pPr>
        <w:jc w:val="center"/>
        <w:rPr>
          <w:b/>
        </w:rPr>
      </w:pPr>
      <w:r w:rsidRPr="009C0364">
        <w:rPr>
          <w:b/>
        </w:rPr>
        <w:t xml:space="preserve"> S</w:t>
      </w:r>
      <w:r w:rsidR="00C27252" w:rsidRPr="009C0364">
        <w:rPr>
          <w:b/>
        </w:rPr>
        <w:t xml:space="preserve">ettlement reached with University of Toronto Administration </w:t>
      </w:r>
    </w:p>
    <w:p w14:paraId="0135945C" w14:textId="77777777" w:rsidR="00A50D45" w:rsidRDefault="00A50D45" w:rsidP="00A50D45">
      <w:r>
        <w:t xml:space="preserve">As </w:t>
      </w:r>
      <w:r w:rsidR="00C76154">
        <w:t xml:space="preserve">we have been saying in </w:t>
      </w:r>
      <w:proofErr w:type="gramStart"/>
      <w:r w:rsidR="00C76154">
        <w:t>all of</w:t>
      </w:r>
      <w:proofErr w:type="gramEnd"/>
      <w:r w:rsidR="00C76154">
        <w:t xml:space="preserve"> our pension communications, </w:t>
      </w:r>
      <w:r>
        <w:t xml:space="preserve">Local 1998 </w:t>
      </w:r>
      <w:r w:rsidR="00C81215">
        <w:t xml:space="preserve">has </w:t>
      </w:r>
      <w:r w:rsidR="00877DF9">
        <w:t xml:space="preserve">taken the position </w:t>
      </w:r>
      <w:r w:rsidR="00C81215">
        <w:t>that</w:t>
      </w:r>
      <w:r>
        <w:t xml:space="preserve"> increases in </w:t>
      </w:r>
      <w:r w:rsidR="0078782A">
        <w:t>members’ pen</w:t>
      </w:r>
      <w:r>
        <w:t>sion contributions</w:t>
      </w:r>
      <w:r w:rsidR="00C76154">
        <w:t xml:space="preserve"> as a result of moving to the UPP</w:t>
      </w:r>
      <w:r>
        <w:t xml:space="preserve"> should be offset</w:t>
      </w:r>
      <w:r w:rsidR="0078782A">
        <w:t xml:space="preserve"> by compensatory</w:t>
      </w:r>
      <w:r>
        <w:t xml:space="preserve"> salary increases. </w:t>
      </w:r>
    </w:p>
    <w:p w14:paraId="7F8937FA" w14:textId="77777777" w:rsidR="002370AB" w:rsidRPr="002370AB" w:rsidRDefault="00273D64" w:rsidP="0078782A">
      <w:r>
        <w:t>U</w:t>
      </w:r>
      <w:r w:rsidRPr="002370AB">
        <w:t>nder the terms of our current pension plan</w:t>
      </w:r>
      <w:r>
        <w:t>, members’ current</w:t>
      </w:r>
      <w:r w:rsidR="002370AB" w:rsidRPr="002370AB">
        <w:t xml:space="preserve"> pension contribution levels are </w:t>
      </w:r>
      <w:r w:rsidR="00C76154">
        <w:t>7.7</w:t>
      </w:r>
      <w:r w:rsidR="002370AB" w:rsidRPr="002370AB">
        <w:t>% of salary below the YMPE</w:t>
      </w:r>
      <w:r w:rsidR="00642388">
        <w:t xml:space="preserve"> </w:t>
      </w:r>
      <w:r w:rsidR="002370AB" w:rsidRPr="002370AB">
        <w:t>and 9.5% above the YMPE.</w:t>
      </w:r>
      <w:r w:rsidR="00C76154">
        <w:t xml:space="preserve"> (</w:t>
      </w:r>
      <w:r w:rsidR="00C76154" w:rsidRPr="002370AB">
        <w:t>Year’s Maximum Pensionable Earnings: the maximum amount on which to base contributions to the Canada Pension Plan.</w:t>
      </w:r>
      <w:r w:rsidR="00C76154">
        <w:t>)</w:t>
      </w:r>
      <w:r w:rsidR="002370AB" w:rsidRPr="002370AB">
        <w:t xml:space="preserve"> The University’s contributions are neither defined nor fixed.</w:t>
      </w:r>
    </w:p>
    <w:p w14:paraId="4E35789E" w14:textId="77777777" w:rsidR="00753E1E" w:rsidRDefault="009C0364" w:rsidP="00A50D45">
      <w:r>
        <w:t>If it is formed, the</w:t>
      </w:r>
      <w:r w:rsidR="00A50D45">
        <w:t xml:space="preserve"> new </w:t>
      </w:r>
      <w:r w:rsidR="00A50D45" w:rsidRPr="005C6857">
        <w:rPr>
          <w:i/>
        </w:rPr>
        <w:t>University Pension Plan (UPP)</w:t>
      </w:r>
      <w:r w:rsidR="00A50D45">
        <w:t xml:space="preserve"> </w:t>
      </w:r>
      <w:r w:rsidR="00273D64">
        <w:t>would</w:t>
      </w:r>
      <w:r w:rsidR="005023CD">
        <w:t xml:space="preserve"> entail contribution increases from </w:t>
      </w:r>
      <w:r w:rsidR="00273D64">
        <w:t>members</w:t>
      </w:r>
      <w:r w:rsidR="00753E1E">
        <w:t xml:space="preserve">.  </w:t>
      </w:r>
      <w:r w:rsidR="00273D64">
        <w:t>I</w:t>
      </w:r>
      <w:r w:rsidR="00753E1E">
        <w:t xml:space="preserve">mportantly, </w:t>
      </w:r>
      <w:r w:rsidR="00877DF9">
        <w:t>the UPP</w:t>
      </w:r>
      <w:r w:rsidR="00753E1E">
        <w:t xml:space="preserve"> </w:t>
      </w:r>
      <w:r w:rsidR="00273D64">
        <w:t>would</w:t>
      </w:r>
      <w:r w:rsidR="00753E1E">
        <w:t xml:space="preserve"> also </w:t>
      </w:r>
      <w:r w:rsidR="00E24C8E">
        <w:t xml:space="preserve">fix and </w:t>
      </w:r>
      <w:r>
        <w:t>define</w:t>
      </w:r>
      <w:r w:rsidR="0078782A">
        <w:t xml:space="preserve"> U of T’s pension contributions </w:t>
      </w:r>
      <w:r w:rsidR="00753E1E">
        <w:t>as</w:t>
      </w:r>
      <w:r w:rsidR="005023CD">
        <w:t xml:space="preserve"> </w:t>
      </w:r>
      <w:r w:rsidR="00273D64">
        <w:t xml:space="preserve">exactly </w:t>
      </w:r>
      <w:r w:rsidR="005023CD">
        <w:t xml:space="preserve">equal to </w:t>
      </w:r>
      <w:r w:rsidR="00E24C8E">
        <w:t xml:space="preserve">members’ </w:t>
      </w:r>
      <w:r w:rsidR="00E24C8E" w:rsidRPr="00E24C8E">
        <w:t>contribution</w:t>
      </w:r>
      <w:r w:rsidR="00E24C8E">
        <w:t>s</w:t>
      </w:r>
      <w:r w:rsidR="005023CD">
        <w:t xml:space="preserve">.  </w:t>
      </w:r>
      <w:r w:rsidR="00C81215">
        <w:t>Th</w:t>
      </w:r>
      <w:r>
        <w:t xml:space="preserve">e UPP’s </w:t>
      </w:r>
      <w:r w:rsidR="00C81215">
        <w:t>50/</w:t>
      </w:r>
      <w:r>
        <w:t xml:space="preserve">50 design </w:t>
      </w:r>
      <w:r w:rsidR="00E24C8E">
        <w:t xml:space="preserve">would </w:t>
      </w:r>
      <w:r>
        <w:t xml:space="preserve">set employee and University </w:t>
      </w:r>
      <w:r w:rsidR="00C81215">
        <w:t xml:space="preserve">contribution levels at </w:t>
      </w:r>
      <w:r w:rsidR="005023CD">
        <w:t xml:space="preserve">9.2% of salary below the </w:t>
      </w:r>
      <w:r>
        <w:t>YMPE and 11.5% above the YMPE</w:t>
      </w:r>
      <w:r w:rsidR="0078782A">
        <w:t xml:space="preserve">. </w:t>
      </w:r>
      <w:r w:rsidR="00C81215">
        <w:t xml:space="preserve"> </w:t>
      </w:r>
    </w:p>
    <w:p w14:paraId="74612215" w14:textId="77777777" w:rsidR="009C0364" w:rsidRPr="005C6857" w:rsidRDefault="005023CD" w:rsidP="00A50D45">
      <w:pPr>
        <w:rPr>
          <w:b/>
        </w:rPr>
      </w:pPr>
      <w:r w:rsidRPr="005C6857">
        <w:rPr>
          <w:b/>
        </w:rPr>
        <w:t>Local 1998 is very pleased to announce that we have negotiated a</w:t>
      </w:r>
      <w:r w:rsidR="00F97C03">
        <w:rPr>
          <w:b/>
        </w:rPr>
        <w:t xml:space="preserve"> very positive</w:t>
      </w:r>
      <w:r w:rsidRPr="005C6857">
        <w:rPr>
          <w:b/>
        </w:rPr>
        <w:t xml:space="preserve"> </w:t>
      </w:r>
      <w:r w:rsidR="00F97C03">
        <w:rPr>
          <w:b/>
          <w:i/>
        </w:rPr>
        <w:t>Memorandum o</w:t>
      </w:r>
      <w:r w:rsidR="00F97C03" w:rsidRPr="00F97C03">
        <w:rPr>
          <w:b/>
          <w:i/>
        </w:rPr>
        <w:t>f Agreement</w:t>
      </w:r>
      <w:r w:rsidR="00F97C03" w:rsidRPr="005C6857">
        <w:rPr>
          <w:b/>
        </w:rPr>
        <w:t xml:space="preserve"> </w:t>
      </w:r>
      <w:r w:rsidRPr="005C6857">
        <w:rPr>
          <w:b/>
        </w:rPr>
        <w:t xml:space="preserve">with the University administration </w:t>
      </w:r>
      <w:r w:rsidR="00753E1E" w:rsidRPr="005C6857">
        <w:rPr>
          <w:b/>
        </w:rPr>
        <w:t>for</w:t>
      </w:r>
      <w:r w:rsidR="00C81215" w:rsidRPr="005C6857">
        <w:rPr>
          <w:b/>
        </w:rPr>
        <w:t xml:space="preserve"> an </w:t>
      </w:r>
      <w:r w:rsidR="00C81215" w:rsidRPr="00C76154">
        <w:rPr>
          <w:b/>
          <w:u w:val="single"/>
        </w:rPr>
        <w:t>offsetting salary increase</w:t>
      </w:r>
      <w:r w:rsidR="00C81215" w:rsidRPr="005C6857">
        <w:rPr>
          <w:b/>
        </w:rPr>
        <w:t xml:space="preserve"> in the event the UPP is formed. </w:t>
      </w:r>
    </w:p>
    <w:p w14:paraId="4D6573EB" w14:textId="77777777" w:rsidR="005023CD" w:rsidRDefault="00C81215" w:rsidP="00A50D45">
      <w:r w:rsidRPr="005C6857">
        <w:t xml:space="preserve">This </w:t>
      </w:r>
      <w:r w:rsidR="005023CD" w:rsidRPr="005C6857">
        <w:t>increase of</w:t>
      </w:r>
      <w:r w:rsidR="005023CD" w:rsidRPr="00753E1E">
        <w:rPr>
          <w:b/>
        </w:rPr>
        <w:t xml:space="preserve"> 1.5%</w:t>
      </w:r>
      <w:r w:rsidR="00877DF9">
        <w:rPr>
          <w:b/>
        </w:rPr>
        <w:t xml:space="preserve"> (e</w:t>
      </w:r>
      <w:r w:rsidR="005023CD" w:rsidRPr="00753E1E">
        <w:rPr>
          <w:b/>
        </w:rPr>
        <w:t>ffective July 1, 2019</w:t>
      </w:r>
      <w:r w:rsidR="00877DF9">
        <w:rPr>
          <w:b/>
        </w:rPr>
        <w:t>)</w:t>
      </w:r>
      <w:r w:rsidR="005023CD">
        <w:t xml:space="preserve"> </w:t>
      </w:r>
      <w:r w:rsidR="00877DF9">
        <w:t xml:space="preserve">would be a special one-time </w:t>
      </w:r>
      <w:r w:rsidR="00C76154">
        <w:t xml:space="preserve">salary adjustment, separate from the 2% Across the Board increase, </w:t>
      </w:r>
      <w:r w:rsidR="00877DF9">
        <w:t xml:space="preserve">in </w:t>
      </w:r>
      <w:r w:rsidR="005023CD">
        <w:t xml:space="preserve">anticipation of </w:t>
      </w:r>
      <w:r w:rsidR="009C0364">
        <w:t xml:space="preserve">the new </w:t>
      </w:r>
      <w:r w:rsidR="005023CD">
        <w:t xml:space="preserve">UPP contribution levels </w:t>
      </w:r>
      <w:r>
        <w:t>taking</w:t>
      </w:r>
      <w:r w:rsidR="005023CD">
        <w:t xml:space="preserve"> effect on </w:t>
      </w:r>
      <w:r w:rsidR="00877DF9">
        <w:t>the same date.</w:t>
      </w:r>
    </w:p>
    <w:p w14:paraId="481CD49D" w14:textId="77777777" w:rsidR="005023CD" w:rsidRDefault="00753E1E" w:rsidP="00753E1E">
      <w:r>
        <w:t xml:space="preserve">The </w:t>
      </w:r>
      <w:r w:rsidR="0055423F" w:rsidRPr="00F97C03">
        <w:t>memorandum of agreement</w:t>
      </w:r>
      <w:r w:rsidRPr="00F97C03">
        <w:t xml:space="preserve"> provides that</w:t>
      </w:r>
      <w:r w:rsidR="00C745C9" w:rsidRPr="00F97C03">
        <w:t xml:space="preserve"> </w:t>
      </w:r>
      <w:proofErr w:type="gramStart"/>
      <w:r w:rsidR="000A528C">
        <w:t>in the event that</w:t>
      </w:r>
      <w:proofErr w:type="gramEnd"/>
      <w:r w:rsidR="006A72F3">
        <w:t xml:space="preserve"> USW Local 1998 members vote in </w:t>
      </w:r>
      <w:proofErr w:type="spellStart"/>
      <w:r w:rsidR="006A72F3">
        <w:t>favour</w:t>
      </w:r>
      <w:proofErr w:type="spellEnd"/>
      <w:r w:rsidR="006A72F3">
        <w:t xml:space="preserve"> of the UPP but for some other reason </w:t>
      </w:r>
      <w:r w:rsidR="000A528C">
        <w:t>the UPP</w:t>
      </w:r>
      <w:r w:rsidR="006A72F3">
        <w:t xml:space="preserve"> is not actually formed,</w:t>
      </w:r>
      <w:r w:rsidR="006A72F3" w:rsidRPr="00F97C03">
        <w:t xml:space="preserve"> </w:t>
      </w:r>
      <w:r w:rsidR="00C745C9" w:rsidRPr="00F97C03">
        <w:t>these</w:t>
      </w:r>
      <w:r w:rsidR="00C745C9">
        <w:t xml:space="preserve"> salary and contribution increases </w:t>
      </w:r>
      <w:r w:rsidR="006A72F3">
        <w:t>would</w:t>
      </w:r>
      <w:r w:rsidR="00C745C9">
        <w:t xml:space="preserve"> proceed</w:t>
      </w:r>
      <w:r w:rsidR="009C0364">
        <w:t xml:space="preserve">.  This would mean that </w:t>
      </w:r>
      <w:r w:rsidR="005A3319">
        <w:t>Local 1998</w:t>
      </w:r>
      <w:r>
        <w:t xml:space="preserve"> </w:t>
      </w:r>
      <w:r w:rsidR="009C0364">
        <w:t xml:space="preserve">would </w:t>
      </w:r>
      <w:r>
        <w:t xml:space="preserve">not have to address </w:t>
      </w:r>
      <w:r w:rsidR="005A3319">
        <w:t>pension contributions and offsets</w:t>
      </w:r>
      <w:r>
        <w:t xml:space="preserve"> in our next round of full collective </w:t>
      </w:r>
      <w:r w:rsidRPr="00642388">
        <w:t>bargaining</w:t>
      </w:r>
      <w:r w:rsidR="009C0364" w:rsidRPr="00642388">
        <w:t xml:space="preserve"> in 20</w:t>
      </w:r>
      <w:r w:rsidR="00C76154" w:rsidRPr="00642388">
        <w:t>20</w:t>
      </w:r>
      <w:r w:rsidR="005E6B6A" w:rsidRPr="00642388">
        <w:t>,</w:t>
      </w:r>
      <w:r w:rsidR="005E6B6A">
        <w:t xml:space="preserve"> during which we would be dealing with the full range of bargaining issues including </w:t>
      </w:r>
      <w:r w:rsidR="0013653D">
        <w:t xml:space="preserve">proposals for </w:t>
      </w:r>
      <w:r w:rsidR="005E6B6A">
        <w:t>across-the-board increases.</w:t>
      </w:r>
    </w:p>
    <w:p w14:paraId="15156780" w14:textId="77777777" w:rsidR="00FC1131" w:rsidRPr="00F97C03" w:rsidRDefault="005A3319" w:rsidP="00A50D45">
      <w:r>
        <w:t xml:space="preserve">Local 1998 members will be </w:t>
      </w:r>
      <w:r w:rsidRPr="00F76333">
        <w:rPr>
          <w:b/>
        </w:rPr>
        <w:t>voting on the UPP in early 2019</w:t>
      </w:r>
      <w:r>
        <w:t xml:space="preserve">, and </w:t>
      </w:r>
      <w:r w:rsidRPr="00051553">
        <w:rPr>
          <w:u w:val="single"/>
        </w:rPr>
        <w:t>th</w:t>
      </w:r>
      <w:r w:rsidR="0070599F" w:rsidRPr="00051553">
        <w:rPr>
          <w:u w:val="single"/>
        </w:rPr>
        <w:t>is</w:t>
      </w:r>
      <w:r w:rsidRPr="00051553">
        <w:rPr>
          <w:u w:val="single"/>
        </w:rPr>
        <w:t xml:space="preserve"> </w:t>
      </w:r>
      <w:r w:rsidR="0055423F" w:rsidRPr="00051553">
        <w:rPr>
          <w:u w:val="single"/>
        </w:rPr>
        <w:t xml:space="preserve">memorandum of agreement </w:t>
      </w:r>
      <w:r w:rsidRPr="00051553">
        <w:rPr>
          <w:u w:val="single"/>
        </w:rPr>
        <w:t xml:space="preserve">is contingent upon </w:t>
      </w:r>
      <w:proofErr w:type="gramStart"/>
      <w:r w:rsidRPr="00051553">
        <w:rPr>
          <w:u w:val="single"/>
        </w:rPr>
        <w:t>a majority of</w:t>
      </w:r>
      <w:proofErr w:type="gramEnd"/>
      <w:r w:rsidRPr="00051553">
        <w:rPr>
          <w:u w:val="single"/>
        </w:rPr>
        <w:t xml:space="preserve"> members voting in </w:t>
      </w:r>
      <w:proofErr w:type="spellStart"/>
      <w:r w:rsidRPr="00051553">
        <w:rPr>
          <w:u w:val="single"/>
        </w:rPr>
        <w:t>favour</w:t>
      </w:r>
      <w:proofErr w:type="spellEnd"/>
      <w:r w:rsidRPr="00051553">
        <w:rPr>
          <w:u w:val="single"/>
        </w:rPr>
        <w:t xml:space="preserve"> of the UPP’s formation.</w:t>
      </w:r>
      <w:r w:rsidR="00877DF9" w:rsidRPr="00F97C03">
        <w:t xml:space="preserve">  </w:t>
      </w:r>
    </w:p>
    <w:p w14:paraId="71305285" w14:textId="77777777" w:rsidR="00A50D45" w:rsidRDefault="00FC1131" w:rsidP="00A50D45">
      <w:r>
        <w:t>The</w:t>
      </w:r>
      <w:r w:rsidR="00877DF9" w:rsidRPr="00877DF9">
        <w:t xml:space="preserve"> USW Local 199 Executive is </w:t>
      </w:r>
      <w:r w:rsidR="00877DF9" w:rsidRPr="00877DF9">
        <w:rPr>
          <w:b/>
        </w:rPr>
        <w:t xml:space="preserve">unanimously recommending support </w:t>
      </w:r>
      <w:r w:rsidR="00877DF9" w:rsidRPr="00FC1131">
        <w:t>for the UPP’s formation</w:t>
      </w:r>
      <w:r w:rsidR="005466F2">
        <w:t xml:space="preserve"> when members vote early next year.</w:t>
      </w:r>
    </w:p>
    <w:p w14:paraId="65DA9AEC" w14:textId="77777777" w:rsidR="00753E1E" w:rsidRPr="00642388" w:rsidRDefault="00753E1E" w:rsidP="00A50D45">
      <w:r>
        <w:t>We will be presenting details of this offset increase in our upcoming UPP webinars, so keep an ey</w:t>
      </w:r>
      <w:r w:rsidR="00642388">
        <w:t xml:space="preserve">e out for those </w:t>
      </w:r>
      <w:r w:rsidR="00642388" w:rsidRPr="00642388">
        <w:t xml:space="preserve">dates and times in upcoming newsletters. </w:t>
      </w:r>
    </w:p>
    <w:p w14:paraId="0E762B13" w14:textId="77777777" w:rsidR="00753E1E" w:rsidRPr="00642388" w:rsidRDefault="00642388" w:rsidP="00A50D45">
      <w:r w:rsidRPr="00642388">
        <w:t xml:space="preserve">Sincerely, </w:t>
      </w:r>
    </w:p>
    <w:p w14:paraId="665F3B7C" w14:textId="77777777" w:rsidR="00642388" w:rsidRPr="00642388" w:rsidRDefault="00642388" w:rsidP="00A50D45"/>
    <w:p w14:paraId="6E79FE1A" w14:textId="57536AD1" w:rsidR="00642388" w:rsidRDefault="008966D0" w:rsidP="00A50D45">
      <w:r>
        <w:t>Colleen Burke</w:t>
      </w:r>
    </w:p>
    <w:p w14:paraId="59162786" w14:textId="35FCCC33" w:rsidR="00A50D45" w:rsidRDefault="008966D0" w:rsidP="00C76154">
      <w:r>
        <w:t>President, USW Local 1998</w:t>
      </w:r>
    </w:p>
    <w:sectPr w:rsidR="00A50D45" w:rsidSect="002370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FD0B2" w14:textId="77777777" w:rsidR="00734DC8" w:rsidRDefault="00734DC8" w:rsidP="00753E1E">
      <w:pPr>
        <w:spacing w:after="0" w:line="240" w:lineRule="auto"/>
      </w:pPr>
      <w:r>
        <w:separator/>
      </w:r>
    </w:p>
  </w:endnote>
  <w:endnote w:type="continuationSeparator" w:id="0">
    <w:p w14:paraId="7DF0A2DE" w14:textId="77777777" w:rsidR="00734DC8" w:rsidRDefault="00734DC8" w:rsidP="007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C2436" w14:textId="77777777" w:rsidR="00734DC8" w:rsidRDefault="00734DC8" w:rsidP="00753E1E">
      <w:pPr>
        <w:spacing w:after="0" w:line="240" w:lineRule="auto"/>
      </w:pPr>
      <w:r>
        <w:separator/>
      </w:r>
    </w:p>
  </w:footnote>
  <w:footnote w:type="continuationSeparator" w:id="0">
    <w:p w14:paraId="16B2F43B" w14:textId="77777777" w:rsidR="00734DC8" w:rsidRDefault="00734DC8" w:rsidP="00753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45"/>
    <w:rsid w:val="00051553"/>
    <w:rsid w:val="000576CA"/>
    <w:rsid w:val="000A528C"/>
    <w:rsid w:val="0013653D"/>
    <w:rsid w:val="0020370C"/>
    <w:rsid w:val="002370AB"/>
    <w:rsid w:val="00273D64"/>
    <w:rsid w:val="00292399"/>
    <w:rsid w:val="0033236B"/>
    <w:rsid w:val="00425688"/>
    <w:rsid w:val="004573EE"/>
    <w:rsid w:val="005023CD"/>
    <w:rsid w:val="005466F2"/>
    <w:rsid w:val="0055423F"/>
    <w:rsid w:val="00563690"/>
    <w:rsid w:val="005A3319"/>
    <w:rsid w:val="005C6857"/>
    <w:rsid w:val="005E6B6A"/>
    <w:rsid w:val="00642388"/>
    <w:rsid w:val="006A72F3"/>
    <w:rsid w:val="0070599F"/>
    <w:rsid w:val="0072169A"/>
    <w:rsid w:val="00734DC8"/>
    <w:rsid w:val="00736883"/>
    <w:rsid w:val="00740556"/>
    <w:rsid w:val="00753E1E"/>
    <w:rsid w:val="0078782A"/>
    <w:rsid w:val="0085559C"/>
    <w:rsid w:val="00877DF9"/>
    <w:rsid w:val="008966D0"/>
    <w:rsid w:val="009C0364"/>
    <w:rsid w:val="00A50D45"/>
    <w:rsid w:val="00C27252"/>
    <w:rsid w:val="00C745C9"/>
    <w:rsid w:val="00C76154"/>
    <w:rsid w:val="00C81215"/>
    <w:rsid w:val="00CD7CF9"/>
    <w:rsid w:val="00D00818"/>
    <w:rsid w:val="00DC56C4"/>
    <w:rsid w:val="00DD13D9"/>
    <w:rsid w:val="00E14090"/>
    <w:rsid w:val="00E24C8E"/>
    <w:rsid w:val="00E86869"/>
    <w:rsid w:val="00EE066A"/>
    <w:rsid w:val="00F76333"/>
    <w:rsid w:val="00F97C03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DBE5"/>
  <w15:docId w15:val="{E041614E-597A-4320-B238-EA3A77B2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53E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3E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3E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1C10-7A71-463C-978A-D1EA39B1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James</dc:creator>
  <cp:lastModifiedBy>Colleen Burke</cp:lastModifiedBy>
  <cp:revision>2</cp:revision>
  <cp:lastPrinted>2018-11-18T22:52:00Z</cp:lastPrinted>
  <dcterms:created xsi:type="dcterms:W3CDTF">2018-12-06T13:27:00Z</dcterms:created>
  <dcterms:modified xsi:type="dcterms:W3CDTF">2018-12-06T13:27:00Z</dcterms:modified>
</cp:coreProperties>
</file>