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324DC" w14:textId="43FF4EB8" w:rsidR="00EF6B24" w:rsidRDefault="00455DEE" w:rsidP="00455DEE">
      <w:pPr>
        <w:tabs>
          <w:tab w:val="left" w:pos="3352"/>
        </w:tabs>
        <w:ind w:left="120"/>
        <w:jc w:val="right"/>
        <w:rPr>
          <w:w w:val="95"/>
        </w:rPr>
      </w:pPr>
      <w:r>
        <w:rPr>
          <w:rFonts w:ascii="Times New Roman"/>
          <w:noProof/>
          <w:position w:val="48"/>
          <w:sz w:val="20"/>
        </w:rPr>
        <w:drawing>
          <wp:anchor distT="0" distB="0" distL="114300" distR="114300" simplePos="0" relativeHeight="487369216" behindDoc="1" locked="0" layoutInCell="1" allowOverlap="1" wp14:anchorId="124B2363" wp14:editId="3C2AA63A">
            <wp:simplePos x="0" y="0"/>
            <wp:positionH relativeFrom="column">
              <wp:posOffset>81280</wp:posOffset>
            </wp:positionH>
            <wp:positionV relativeFrom="paragraph">
              <wp:posOffset>0</wp:posOffset>
            </wp:positionV>
            <wp:extent cx="1831186" cy="853440"/>
            <wp:effectExtent l="0" t="0" r="0" b="3810"/>
            <wp:wrapTight wrapText="bothSides">
              <wp:wrapPolygon edited="0">
                <wp:start x="450" y="0"/>
                <wp:lineTo x="0" y="3375"/>
                <wp:lineTo x="0" y="16393"/>
                <wp:lineTo x="4720" y="21214"/>
                <wp:lineTo x="5619" y="21214"/>
                <wp:lineTo x="15509" y="21214"/>
                <wp:lineTo x="20903" y="18321"/>
                <wp:lineTo x="21353" y="17357"/>
                <wp:lineTo x="20454" y="15429"/>
                <wp:lineTo x="21353" y="7714"/>
                <wp:lineTo x="21353" y="3375"/>
                <wp:lineTo x="20454" y="0"/>
                <wp:lineTo x="450" y="0"/>
              </wp:wrapPolygon>
            </wp:wrapTight>
            <wp:docPr id="1" name="image1.png" descr="A close up of a sign  Description automatically genera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1186" cy="853440"/>
                    </a:xfrm>
                    <a:prstGeom prst="rect">
                      <a:avLst/>
                    </a:prstGeom>
                  </pic:spPr>
                </pic:pic>
              </a:graphicData>
            </a:graphic>
          </wp:anchor>
        </w:drawing>
      </w:r>
      <w:r w:rsidR="008A3E59">
        <w:rPr>
          <w:noProof/>
        </w:rPr>
        <mc:AlternateContent>
          <mc:Choice Requires="wps">
            <w:drawing>
              <wp:anchor distT="0" distB="0" distL="114300" distR="114300" simplePos="0" relativeHeight="487367168" behindDoc="1" locked="0" layoutInCell="1" allowOverlap="1" wp14:anchorId="06D7F0DF" wp14:editId="77669272">
                <wp:simplePos x="0" y="0"/>
                <wp:positionH relativeFrom="page">
                  <wp:posOffset>7269480</wp:posOffset>
                </wp:positionH>
                <wp:positionV relativeFrom="page">
                  <wp:posOffset>9295130</wp:posOffset>
                </wp:positionV>
                <wp:extent cx="71120" cy="140335"/>
                <wp:effectExtent l="0" t="0" r="0" b="0"/>
                <wp:wrapNone/>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 cy="140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F2391D" w14:textId="77777777" w:rsidR="00EF6B24" w:rsidRDefault="00D56AF3">
                            <w:pPr>
                              <w:spacing w:line="221" w:lineRule="exact"/>
                            </w:pPr>
                            <w: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7F0DF" id="_x0000_t202" coordsize="21600,21600" o:spt="202" path="m,l,21600r21600,l21600,xe">
                <v:stroke joinstyle="miter"/>
                <v:path gradientshapeok="t" o:connecttype="rect"/>
              </v:shapetype>
              <v:shape id="docshape1" o:spid="_x0000_s1026" type="#_x0000_t202" style="position:absolute;left:0;text-align:left;margin-left:572.4pt;margin-top:731.9pt;width:5.6pt;height:11.05pt;z-index:-15949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" filled="f" stroked="f">
                <v:textbox inset="0,0,0,0">
                  <w:txbxContent>
                    <w:p w14:paraId="43F2391D" w14:textId="77777777" w:rsidR="00EF6B24" w:rsidRDefault="00D56AF3">
                      <w:pPr>
                        <w:spacing w:line="221" w:lineRule="exact"/>
                      </w:pPr>
                      <w:r>
                        <w:t>1</w:t>
                      </w:r>
                    </w:p>
                  </w:txbxContent>
                </v:textbox>
                <w10:wrap anchorx="page" anchory="page"/>
              </v:shape>
            </w:pict>
          </mc:Fallback>
        </mc:AlternateContent>
      </w:r>
      <w:r w:rsidR="008A3E59">
        <w:rPr>
          <w:noProof/>
        </w:rPr>
        <mc:AlternateContent>
          <mc:Choice Requires="wps">
            <w:drawing>
              <wp:anchor distT="0" distB="0" distL="114300" distR="114300" simplePos="0" relativeHeight="15729664" behindDoc="0" locked="0" layoutInCell="1" allowOverlap="1" wp14:anchorId="25405DED" wp14:editId="5C956062">
                <wp:simplePos x="0" y="0"/>
                <wp:positionH relativeFrom="page">
                  <wp:posOffset>7190740</wp:posOffset>
                </wp:positionH>
                <wp:positionV relativeFrom="page">
                  <wp:posOffset>9263380</wp:posOffset>
                </wp:positionV>
                <wp:extent cx="205740" cy="175260"/>
                <wp:effectExtent l="0" t="0" r="0" b="0"/>
                <wp:wrapNone/>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 cy="175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3E58F" id="docshape2" o:spid="_x0000_s1026" style="position:absolute;margin-left:566.2pt;margin-top:729.4pt;width:16.2pt;height:13.8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" stroked="f">
                <w10:wrap anchorx="page" anchory="page"/>
              </v:rect>
            </w:pict>
          </mc:Fallback>
        </mc:AlternateContent>
      </w:r>
      <w:r w:rsidR="00D56AF3">
        <w:rPr>
          <w:rFonts w:ascii="Times New Roman"/>
          <w:position w:val="48"/>
          <w:sz w:val="20"/>
        </w:rPr>
        <w:tab/>
      </w:r>
      <w:r w:rsidR="00656284">
        <w:rPr>
          <w:w w:val="95"/>
        </w:rPr>
        <w:t>February 1</w:t>
      </w:r>
      <w:r w:rsidR="00D97F1D">
        <w:rPr>
          <w:w w:val="95"/>
        </w:rPr>
        <w:t>, 202</w:t>
      </w:r>
      <w:r w:rsidR="00656284">
        <w:rPr>
          <w:w w:val="95"/>
        </w:rPr>
        <w:t>2</w:t>
      </w:r>
    </w:p>
    <w:p w14:paraId="7073EAC2" w14:textId="2A02102F" w:rsidR="00455DEE" w:rsidRDefault="00455DEE" w:rsidP="00455DEE">
      <w:pPr>
        <w:tabs>
          <w:tab w:val="left" w:pos="3352"/>
        </w:tabs>
        <w:ind w:left="120"/>
        <w:jc w:val="right"/>
        <w:rPr>
          <w:w w:val="95"/>
        </w:rPr>
      </w:pPr>
    </w:p>
    <w:p w14:paraId="2C33B0B8" w14:textId="560F4DEC" w:rsidR="00455DEE" w:rsidRDefault="00455DEE" w:rsidP="00455DEE">
      <w:pPr>
        <w:tabs>
          <w:tab w:val="left" w:pos="3352"/>
        </w:tabs>
        <w:ind w:left="120"/>
        <w:jc w:val="right"/>
        <w:rPr>
          <w:w w:val="95"/>
        </w:rPr>
      </w:pPr>
    </w:p>
    <w:p w14:paraId="242D30BA" w14:textId="74B308D0" w:rsidR="00455DEE" w:rsidRDefault="00455DEE" w:rsidP="00455DEE">
      <w:pPr>
        <w:tabs>
          <w:tab w:val="left" w:pos="3352"/>
        </w:tabs>
        <w:ind w:left="120"/>
        <w:jc w:val="right"/>
        <w:rPr>
          <w:w w:val="95"/>
        </w:rPr>
      </w:pPr>
    </w:p>
    <w:p w14:paraId="13660B14" w14:textId="357AF48A" w:rsidR="00455DEE" w:rsidRDefault="00455DEE" w:rsidP="00455DEE">
      <w:pPr>
        <w:tabs>
          <w:tab w:val="left" w:pos="3352"/>
        </w:tabs>
        <w:ind w:left="120"/>
        <w:jc w:val="right"/>
        <w:rPr>
          <w:w w:val="95"/>
        </w:rPr>
      </w:pPr>
      <w:r>
        <w:rPr>
          <w:rFonts w:ascii="Times New Roman"/>
          <w:noProof/>
          <w:sz w:val="20"/>
        </w:rPr>
        <mc:AlternateContent>
          <mc:Choice Requires="wps">
            <w:drawing>
              <wp:anchor distT="0" distB="0" distL="114300" distR="114300" simplePos="0" relativeHeight="487368192" behindDoc="0" locked="0" layoutInCell="1" allowOverlap="1" wp14:anchorId="2EDB8C63" wp14:editId="7741F1C0">
                <wp:simplePos x="0" y="0"/>
                <wp:positionH relativeFrom="margin">
                  <wp:posOffset>2229485</wp:posOffset>
                </wp:positionH>
                <wp:positionV relativeFrom="paragraph">
                  <wp:posOffset>74930</wp:posOffset>
                </wp:positionV>
                <wp:extent cx="2865120" cy="678815"/>
                <wp:effectExtent l="0" t="0" r="11430" b="26035"/>
                <wp:wrapNone/>
                <wp:docPr id="3"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5120" cy="678815"/>
                        </a:xfrm>
                        <a:prstGeom prst="rect">
                          <a:avLst/>
                        </a:prstGeom>
                        <a:solidFill>
                          <a:schemeClr val="tx2"/>
                        </a:solidFill>
                        <a:ln w="9525">
                          <a:solidFill>
                            <a:srgbClr val="000000"/>
                          </a:solidFill>
                          <a:miter lim="800000"/>
                          <a:headEnd/>
                          <a:tailEnd/>
                        </a:ln>
                      </wps:spPr>
                      <wps:txbx>
                        <w:txbxContent>
                          <w:p w14:paraId="71F1E9AF" w14:textId="77777777" w:rsidR="00455DEE" w:rsidRPr="00455DEE" w:rsidRDefault="00455DEE" w:rsidP="00455DEE">
                            <w:pPr>
                              <w:spacing w:before="180"/>
                              <w:ind w:left="373"/>
                              <w:rPr>
                                <w:rFonts w:ascii="Arial"/>
                                <w:color w:val="FFFFFF" w:themeColor="background1"/>
                                <w:sz w:val="52"/>
                              </w:rPr>
                            </w:pPr>
                            <w:r w:rsidRPr="00455DEE">
                              <w:rPr>
                                <w:rFonts w:ascii="Arial"/>
                                <w:color w:val="FFFFFF" w:themeColor="background1"/>
                                <w:spacing w:val="11"/>
                                <w:w w:val="95"/>
                                <w:sz w:val="52"/>
                              </w:rPr>
                              <w:t>COVID-19</w:t>
                            </w:r>
                            <w:r w:rsidRPr="00455DEE">
                              <w:rPr>
                                <w:rFonts w:ascii="Arial"/>
                                <w:color w:val="FFFFFF" w:themeColor="background1"/>
                                <w:spacing w:val="12"/>
                                <w:w w:val="95"/>
                                <w:sz w:val="52"/>
                              </w:rPr>
                              <w:t xml:space="preserve"> </w:t>
                            </w:r>
                            <w:r w:rsidRPr="00455DEE">
                              <w:rPr>
                                <w:rFonts w:ascii="Arial"/>
                                <w:color w:val="FFFFFF" w:themeColor="background1"/>
                                <w:spacing w:val="13"/>
                                <w:w w:val="95"/>
                                <w:sz w:val="52"/>
                              </w:rPr>
                              <w:t>FAQ</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DB8C63" id="docshape3" o:spid="_x0000_s1027" type="#_x0000_t202" style="position:absolute;left:0;text-align:left;margin-left:175.55pt;margin-top:5.9pt;width:225.6pt;height:53.45pt;z-index:48736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" fillcolor="#1f497d [3215]">
                <v:textbox inset="0,0,0,0">
                  <w:txbxContent>
                    <w:p w14:paraId="71F1E9AF" w14:textId="77777777" w:rsidR="00455DEE" w:rsidRPr="00455DEE" w:rsidRDefault="00455DEE" w:rsidP="00455DEE">
                      <w:pPr>
                        <w:spacing w:before="180"/>
                        <w:ind w:left="373"/>
                        <w:rPr>
                          <w:rFonts w:ascii="Arial"/>
                          <w:color w:val="FFFFFF" w:themeColor="background1"/>
                          <w:sz w:val="52"/>
                        </w:rPr>
                      </w:pPr>
                      <w:r w:rsidRPr="00455DEE">
                        <w:rPr>
                          <w:rFonts w:ascii="Arial"/>
                          <w:color w:val="FFFFFF" w:themeColor="background1"/>
                          <w:spacing w:val="11"/>
                          <w:w w:val="95"/>
                          <w:sz w:val="52"/>
                        </w:rPr>
                        <w:t>COVID-19</w:t>
                      </w:r>
                      <w:r w:rsidRPr="00455DEE">
                        <w:rPr>
                          <w:rFonts w:ascii="Arial"/>
                          <w:color w:val="FFFFFF" w:themeColor="background1"/>
                          <w:spacing w:val="12"/>
                          <w:w w:val="95"/>
                          <w:sz w:val="52"/>
                        </w:rPr>
                        <w:t xml:space="preserve"> </w:t>
                      </w:r>
                      <w:r w:rsidRPr="00455DEE">
                        <w:rPr>
                          <w:rFonts w:ascii="Arial"/>
                          <w:color w:val="FFFFFF" w:themeColor="background1"/>
                          <w:spacing w:val="13"/>
                          <w:w w:val="95"/>
                          <w:sz w:val="52"/>
                        </w:rPr>
                        <w:t>FAQ</w:t>
                      </w:r>
                    </w:p>
                  </w:txbxContent>
                </v:textbox>
                <w10:wrap anchorx="margin"/>
              </v:shape>
            </w:pict>
          </mc:Fallback>
        </mc:AlternateContent>
      </w:r>
    </w:p>
    <w:p w14:paraId="08E8AA52" w14:textId="27843DF1" w:rsidR="00455DEE" w:rsidRDefault="00455DEE" w:rsidP="00455DEE">
      <w:pPr>
        <w:tabs>
          <w:tab w:val="left" w:pos="3352"/>
        </w:tabs>
        <w:ind w:left="120"/>
        <w:jc w:val="right"/>
        <w:rPr>
          <w:w w:val="95"/>
        </w:rPr>
      </w:pPr>
    </w:p>
    <w:p w14:paraId="4589071D" w14:textId="77777777" w:rsidR="00455DEE" w:rsidRPr="00455DEE" w:rsidRDefault="00455DEE" w:rsidP="00455DEE">
      <w:pPr>
        <w:tabs>
          <w:tab w:val="left" w:pos="3352"/>
        </w:tabs>
        <w:ind w:left="120"/>
        <w:jc w:val="right"/>
        <w:rPr>
          <w:rFonts w:ascii="Times New Roman"/>
          <w:sz w:val="20"/>
        </w:rPr>
      </w:pPr>
    </w:p>
    <w:p w14:paraId="7BD9CCF5" w14:textId="77777777" w:rsidR="00EF6B24" w:rsidRDefault="00EF6B24">
      <w:pPr>
        <w:pStyle w:val="BodyText"/>
        <w:rPr>
          <w:sz w:val="20"/>
        </w:rPr>
      </w:pPr>
    </w:p>
    <w:p w14:paraId="6D98C651" w14:textId="77777777" w:rsidR="00EF6B24" w:rsidRDefault="00EF6B24">
      <w:pPr>
        <w:pStyle w:val="BodyText"/>
        <w:rPr>
          <w:sz w:val="20"/>
        </w:rPr>
      </w:pPr>
    </w:p>
    <w:p w14:paraId="18FD003F" w14:textId="77777777" w:rsidR="00EF6B24" w:rsidRDefault="00EF6B24">
      <w:pPr>
        <w:pStyle w:val="BodyText"/>
        <w:spacing w:before="4"/>
        <w:rPr>
          <w:sz w:val="21"/>
        </w:r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8320"/>
      </w:tblGrid>
      <w:tr w:rsidR="00EF6B24" w14:paraId="0DB51699" w14:textId="77777777">
        <w:trPr>
          <w:trHeight w:val="671"/>
        </w:trPr>
        <w:tc>
          <w:tcPr>
            <w:tcW w:w="10794" w:type="dxa"/>
            <w:gridSpan w:val="2"/>
            <w:tcBorders>
              <w:top w:val="nil"/>
              <w:left w:val="nil"/>
              <w:bottom w:val="nil"/>
              <w:right w:val="nil"/>
            </w:tcBorders>
            <w:shd w:val="clear" w:color="auto" w:fill="000000"/>
          </w:tcPr>
          <w:p w14:paraId="3CFF3D3D" w14:textId="60F86D03" w:rsidR="00EF6B24" w:rsidRDefault="00D56AF3">
            <w:pPr>
              <w:pStyle w:val="TableParagraph"/>
              <w:spacing w:before="9" w:line="389" w:lineRule="exact"/>
              <w:ind w:left="112"/>
              <w:rPr>
                <w:b/>
                <w:sz w:val="32"/>
              </w:rPr>
            </w:pPr>
            <w:r>
              <w:rPr>
                <w:b/>
                <w:color w:val="FFFFFF"/>
                <w:sz w:val="32"/>
              </w:rPr>
              <w:t>Returning</w:t>
            </w:r>
            <w:r>
              <w:rPr>
                <w:b/>
                <w:color w:val="FFFFFF"/>
                <w:spacing w:val="-2"/>
                <w:sz w:val="32"/>
              </w:rPr>
              <w:t xml:space="preserve"> </w:t>
            </w:r>
            <w:r>
              <w:rPr>
                <w:b/>
                <w:color w:val="FFFFFF"/>
                <w:sz w:val="32"/>
              </w:rPr>
              <w:t>to</w:t>
            </w:r>
            <w:r>
              <w:rPr>
                <w:b/>
                <w:color w:val="FFFFFF"/>
                <w:spacing w:val="-2"/>
                <w:sz w:val="32"/>
              </w:rPr>
              <w:t xml:space="preserve"> </w:t>
            </w:r>
            <w:r>
              <w:rPr>
                <w:b/>
                <w:color w:val="FFFFFF"/>
                <w:sz w:val="32"/>
              </w:rPr>
              <w:t>Campus –</w:t>
            </w:r>
            <w:r>
              <w:rPr>
                <w:b/>
                <w:color w:val="FFFFFF"/>
                <w:spacing w:val="-4"/>
                <w:sz w:val="32"/>
              </w:rPr>
              <w:t xml:space="preserve"> </w:t>
            </w:r>
            <w:r>
              <w:rPr>
                <w:b/>
                <w:color w:val="FFFFFF"/>
                <w:sz w:val="32"/>
              </w:rPr>
              <w:t>General</w:t>
            </w:r>
          </w:p>
          <w:p w14:paraId="207AE157" w14:textId="77777777" w:rsidR="00EF6B24" w:rsidRDefault="00D56AF3">
            <w:pPr>
              <w:pStyle w:val="TableParagraph"/>
              <w:spacing w:line="253"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 SECTION</w:t>
            </w:r>
            <w:r>
              <w:rPr>
                <w:color w:val="FFFFFF"/>
                <w:spacing w:val="-2"/>
              </w:rPr>
              <w:t xml:space="preserve"> </w:t>
            </w:r>
            <w:r>
              <w:rPr>
                <w:color w:val="FFFFFF"/>
              </w:rPr>
              <w:t>APPLIES</w:t>
            </w:r>
            <w:r>
              <w:rPr>
                <w:color w:val="FFFFFF"/>
                <w:spacing w:val="-4"/>
              </w:rPr>
              <w:t xml:space="preserve"> </w:t>
            </w:r>
            <w:r>
              <w:rPr>
                <w:color w:val="FFFFFF"/>
              </w:rPr>
              <w:t>TO</w:t>
            </w:r>
            <w:r>
              <w:rPr>
                <w:color w:val="FFFFFF"/>
                <w:spacing w:val="-2"/>
              </w:rPr>
              <w:t xml:space="preserve"> </w:t>
            </w:r>
            <w:r>
              <w:rPr>
                <w:color w:val="FFFFFF"/>
              </w:rPr>
              <w:t>U</w:t>
            </w:r>
            <w:r>
              <w:rPr>
                <w:color w:val="FFFFFF"/>
                <w:spacing w:val="-1"/>
              </w:rPr>
              <w:t xml:space="preserve"> </w:t>
            </w:r>
            <w:r>
              <w:rPr>
                <w:color w:val="FFFFFF"/>
              </w:rPr>
              <w:t>OF</w:t>
            </w:r>
            <w:r>
              <w:rPr>
                <w:color w:val="FFFFFF"/>
                <w:spacing w:val="-4"/>
              </w:rPr>
              <w:t xml:space="preserve"> </w:t>
            </w:r>
            <w:r>
              <w:rPr>
                <w:color w:val="FFFFFF"/>
              </w:rPr>
              <w:t xml:space="preserve">T, </w:t>
            </w:r>
            <w:proofErr w:type="gramStart"/>
            <w:r>
              <w:rPr>
                <w:color w:val="FFFFFF"/>
              </w:rPr>
              <w:t>VIC</w:t>
            </w:r>
            <w:proofErr w:type="gramEnd"/>
            <w:r>
              <w:rPr>
                <w:color w:val="FFFFFF"/>
                <w:spacing w:val="-1"/>
              </w:rPr>
              <w:t xml:space="preserve"> </w:t>
            </w:r>
            <w:r>
              <w:rPr>
                <w:color w:val="FFFFFF"/>
              </w:rPr>
              <w:t>AND</w:t>
            </w:r>
            <w:r>
              <w:rPr>
                <w:color w:val="FFFFFF"/>
                <w:spacing w:val="1"/>
              </w:rPr>
              <w:t xml:space="preserve"> </w:t>
            </w:r>
            <w:r>
              <w:rPr>
                <w:color w:val="FFFFFF"/>
              </w:rPr>
              <w:t>SMC</w:t>
            </w:r>
            <w:r>
              <w:rPr>
                <w:color w:val="FFFFFF"/>
                <w:spacing w:val="-1"/>
              </w:rPr>
              <w:t xml:space="preserve"> </w:t>
            </w:r>
            <w:r>
              <w:rPr>
                <w:color w:val="FFFFFF"/>
              </w:rPr>
              <w:t>UNITS</w:t>
            </w:r>
          </w:p>
          <w:p w14:paraId="6108DB85" w14:textId="77777777" w:rsidR="00455DEE" w:rsidRDefault="00455DEE">
            <w:pPr>
              <w:pStyle w:val="TableParagraph"/>
              <w:spacing w:line="253" w:lineRule="exact"/>
              <w:ind w:left="112"/>
              <w:rPr>
                <w:color w:val="FFFFFF"/>
              </w:rPr>
            </w:pPr>
          </w:p>
          <w:p w14:paraId="26DD2A86" w14:textId="2523949C" w:rsidR="00455DEE" w:rsidRDefault="00455DEE">
            <w:pPr>
              <w:pStyle w:val="TableParagraph"/>
              <w:spacing w:line="253" w:lineRule="exact"/>
              <w:ind w:left="112"/>
            </w:pPr>
          </w:p>
        </w:tc>
      </w:tr>
      <w:tr w:rsidR="00EF6B24" w14:paraId="6D0812A4" w14:textId="77777777" w:rsidTr="001B0A97">
        <w:trPr>
          <w:trHeight w:val="1266"/>
        </w:trPr>
        <w:tc>
          <w:tcPr>
            <w:tcW w:w="2474" w:type="dxa"/>
          </w:tcPr>
          <w:p w14:paraId="36974A29" w14:textId="77777777" w:rsidR="00813D7D" w:rsidRPr="00AC0EC7" w:rsidRDefault="00813D7D" w:rsidP="00053124">
            <w:pPr>
              <w:pStyle w:val="TableParagraph"/>
              <w:ind w:left="287" w:right="158"/>
              <w:rPr>
                <w:b/>
              </w:rPr>
            </w:pPr>
          </w:p>
          <w:p w14:paraId="77309CBB" w14:textId="5DBAB370" w:rsidR="00813D7D" w:rsidRPr="00AC0EC7" w:rsidRDefault="00813D7D">
            <w:pPr>
              <w:pStyle w:val="TableParagraph"/>
              <w:ind w:left="287" w:right="158"/>
              <w:rPr>
                <w:b/>
              </w:rPr>
            </w:pPr>
            <w:r w:rsidRPr="00AC0EC7">
              <w:rPr>
                <w:b/>
              </w:rPr>
              <w:t>Why is the University bringing people back to on campus work and what is the union’s position on this?</w:t>
            </w:r>
          </w:p>
        </w:tc>
        <w:tc>
          <w:tcPr>
            <w:tcW w:w="8320" w:type="dxa"/>
          </w:tcPr>
          <w:p w14:paraId="70C29D2C" w14:textId="77777777" w:rsidR="001B0A97" w:rsidRDefault="001B0A97" w:rsidP="001B0A97">
            <w:pPr>
              <w:pStyle w:val="xmsonormal"/>
              <w:ind w:left="92"/>
            </w:pPr>
            <w:bookmarkStart w:id="0" w:name="_Hlk94683883"/>
            <w:r w:rsidRPr="00B52B2B">
              <w:t xml:space="preserve">Throughout the pandemic, USW has had some workers on </w:t>
            </w:r>
            <w:proofErr w:type="gramStart"/>
            <w:r w:rsidRPr="00B52B2B">
              <w:t>campus</w:t>
            </w:r>
            <w:proofErr w:type="gramEnd"/>
            <w:r w:rsidRPr="00B52B2B">
              <w:t xml:space="preserve"> and we have been advocating for their safety as well as for a safe</w:t>
            </w:r>
            <w:r>
              <w:t>, measured and gradual</w:t>
            </w:r>
            <w:r w:rsidRPr="00B52B2B">
              <w:t xml:space="preserve"> plan for </w:t>
            </w:r>
            <w:r>
              <w:t xml:space="preserve">a return to more </w:t>
            </w:r>
            <w:r w:rsidRPr="00B52B2B">
              <w:t xml:space="preserve">on-campus work. We’ve also been working together with UTFA, CUPE, and student groups </w:t>
            </w:r>
            <w:r>
              <w:t>to raise</w:t>
            </w:r>
            <w:r w:rsidRPr="00B52B2B">
              <w:t xml:space="preserve"> COVID health and safety issues throughout the pandemic</w:t>
            </w:r>
            <w:r>
              <w:t xml:space="preserve"> in open letters, town halls, media and with our joint </w:t>
            </w:r>
            <w:hyperlink r:id="rId9" w:history="1">
              <w:r w:rsidRPr="00B52B2B">
                <w:rPr>
                  <w:rStyle w:val="Hyperlink"/>
                </w:rPr>
                <w:t>health and safety checklist</w:t>
              </w:r>
            </w:hyperlink>
            <w:r w:rsidRPr="00F03EAF">
              <w:t xml:space="preserve"> </w:t>
            </w:r>
            <w:r w:rsidRPr="00B52B2B">
              <w:t>developed by professors with health and safety expertise</w:t>
            </w:r>
            <w:r>
              <w:t xml:space="preserve">. Generally, the University has not consulted with staff, </w:t>
            </w:r>
            <w:proofErr w:type="gramStart"/>
            <w:r>
              <w:t>faculty</w:t>
            </w:r>
            <w:proofErr w:type="gramEnd"/>
            <w:r>
              <w:t xml:space="preserve"> or student organizations in making its plans, although we are key stakeholders in the U of T community. </w:t>
            </w:r>
          </w:p>
          <w:p w14:paraId="75148277" w14:textId="77777777" w:rsidR="001B0A97" w:rsidRDefault="001B0A97" w:rsidP="001B0A97">
            <w:pPr>
              <w:pStyle w:val="xmsonormal"/>
              <w:ind w:left="92"/>
            </w:pPr>
          </w:p>
          <w:p w14:paraId="2EDDF536" w14:textId="77777777" w:rsidR="001B0A97" w:rsidRPr="00B52B2B" w:rsidRDefault="001B0A97" w:rsidP="001B0A97">
            <w:pPr>
              <w:pStyle w:val="xmsonormal"/>
              <w:ind w:left="92"/>
            </w:pPr>
            <w:r w:rsidRPr="00B52B2B">
              <w:t xml:space="preserve">Unfortunately, despite these efforts, the University has doubled down on bringing people back to in-person work and in-person classes. In fact, in a very cynical move, they lobbied the provincial government to waive physical distancing requirements for classrooms. This has a bigger impact on students, CUPE and UTFA members than it does on our members, but it is indicative of their insistence that U of T is a “bricks and mortar” University. </w:t>
            </w:r>
          </w:p>
          <w:p w14:paraId="1414D457" w14:textId="77777777" w:rsidR="001B0A97" w:rsidRDefault="001B0A97" w:rsidP="001B0A97">
            <w:pPr>
              <w:pStyle w:val="TableParagraph"/>
              <w:ind w:right="113"/>
            </w:pPr>
          </w:p>
          <w:p w14:paraId="7E22B829" w14:textId="77777777" w:rsidR="001B0A97" w:rsidRDefault="001B0A97" w:rsidP="001B0A97">
            <w:pPr>
              <w:pStyle w:val="xmsonormal"/>
              <w:ind w:left="92"/>
            </w:pPr>
            <w:r>
              <w:t xml:space="preserve">Most recently, we signed onto a joint letter from USW, CUPE and various student organizations on campus: </w:t>
            </w:r>
            <w:hyperlink r:id="rId10" w:history="1">
              <w:r w:rsidRPr="007517AE">
                <w:rPr>
                  <w:rStyle w:val="Hyperlink"/>
                </w:rPr>
                <w:t>https://www.usw1998.ca/wp-content/uploads/2022/01/joint-letter_-defy-expectations_a-fair-and-safe-u-of-t-in-2022.pdf</w:t>
              </w:r>
            </w:hyperlink>
            <w:r>
              <w:t xml:space="preserve"> </w:t>
            </w:r>
          </w:p>
          <w:p w14:paraId="150003B2" w14:textId="77777777" w:rsidR="001B0A97" w:rsidRDefault="001B0A97" w:rsidP="001B0A97">
            <w:pPr>
              <w:pStyle w:val="TableParagraph"/>
              <w:ind w:right="113"/>
            </w:pPr>
          </w:p>
          <w:p w14:paraId="3C9A6E73" w14:textId="77777777" w:rsidR="001B0A97" w:rsidRDefault="001B0A97" w:rsidP="001B0A97">
            <w:pPr>
              <w:pStyle w:val="xmsonormal"/>
              <w:ind w:left="92"/>
            </w:pPr>
            <w:r>
              <w:t xml:space="preserve">We are planning a phone zap for February 14 so you can call U of T senior administration and the province to tell them directly your concerns about the campus opening up while cases are still </w:t>
            </w:r>
            <w:proofErr w:type="gramStart"/>
            <w:r>
              <w:t>high</w:t>
            </w:r>
            <w:proofErr w:type="gramEnd"/>
            <w:r>
              <w:t xml:space="preserve"> and hospitals are still full. </w:t>
            </w:r>
          </w:p>
          <w:p w14:paraId="0B8C00C1" w14:textId="77777777" w:rsidR="001B0A97" w:rsidRPr="00B52B2B" w:rsidRDefault="001B0A97" w:rsidP="001B0A97">
            <w:pPr>
              <w:pStyle w:val="TableParagraph"/>
              <w:ind w:right="113"/>
            </w:pPr>
          </w:p>
          <w:p w14:paraId="1505B0D3" w14:textId="77777777" w:rsidR="001B0A97" w:rsidRDefault="001B0A97" w:rsidP="001B0A97">
            <w:pPr>
              <w:pStyle w:val="xmsonormal"/>
              <w:ind w:left="92"/>
              <w:rPr>
                <w:rFonts w:cstheme="minorBidi"/>
              </w:rPr>
            </w:pPr>
            <w:r>
              <w:t xml:space="preserve">The universities are using the rationale that students want to come back as the reason for bringing staff and students back to campus in February. This is not entirely the case. Students and student organizations have the same concerns about health and safety that staff do.  USW 1998 has endorsed the letter from the Canadian Federation of Students-Ontario which is </w:t>
            </w:r>
            <w:r w:rsidRPr="00F03EAF">
              <w:rPr>
                <w:u w:val="single"/>
              </w:rPr>
              <w:t>demanding that the Ministry of Colleges and Universities and the Minister Jill Dunlop addresses the numerous health and safety concerns of the plans to return to campus</w:t>
            </w:r>
            <w:r w:rsidRPr="00127818">
              <w:t xml:space="preserve">. </w:t>
            </w:r>
            <w:r>
              <w:t xml:space="preserve"> </w:t>
            </w:r>
            <w:hyperlink r:id="rId11" w:history="1">
              <w:r>
                <w:rPr>
                  <w:rStyle w:val="Hyperlink"/>
                </w:rPr>
                <w:t>https://campuscoalition.org/post/oucc-safe-return-2022/</w:t>
              </w:r>
            </w:hyperlink>
          </w:p>
          <w:p w14:paraId="165D57C9" w14:textId="77777777" w:rsidR="001B0A97" w:rsidRDefault="001B0A97" w:rsidP="001B0A97">
            <w:pPr>
              <w:pStyle w:val="TableParagraph"/>
              <w:ind w:right="113"/>
            </w:pPr>
          </w:p>
          <w:p w14:paraId="0FF80AF5" w14:textId="30DACB35" w:rsidR="001B0A97" w:rsidRDefault="001B0A97" w:rsidP="001B0A97">
            <w:pPr>
              <w:pStyle w:val="TableParagraph"/>
              <w:ind w:right="113"/>
            </w:pPr>
            <w:r w:rsidRPr="00B52B2B">
              <w:t xml:space="preserve">Once Ontario re-entered Step Two of the Reopening Ontario plan, the University started planning to bring more staff back for in person work.  They announced this most recently in a </w:t>
            </w:r>
            <w:hyperlink r:id="rId12" w:history="1">
              <w:r w:rsidRPr="00B52B2B">
                <w:rPr>
                  <w:rStyle w:val="Hyperlink"/>
                </w:rPr>
                <w:t>January 19 memo</w:t>
              </w:r>
            </w:hyperlink>
            <w:r w:rsidRPr="00B52B2B">
              <w:t xml:space="preserve">. </w:t>
            </w:r>
            <w:proofErr w:type="gramStart"/>
            <w:r w:rsidRPr="00B52B2B">
              <w:t>A number of</w:t>
            </w:r>
            <w:proofErr w:type="gramEnd"/>
            <w:r w:rsidRPr="00B52B2B">
              <w:t xml:space="preserve"> our members have been told that they will be returning on February 7, or later this term. </w:t>
            </w:r>
            <w:r>
              <w:t xml:space="preserve"> U of T’s plans to bring people back are in line with new provincial re-opening plans. </w:t>
            </w:r>
            <w:hyperlink r:id="rId13" w:anchor="returning-to-our-plan-to-safely-reopen-ontario" w:history="1">
              <w:r w:rsidRPr="007517AE">
                <w:rPr>
                  <w:rStyle w:val="Hyperlink"/>
                </w:rPr>
                <w:t>https://covid-19.ontario.ca/public-health-measures#returning-to-our-plan-to-safely-reopen-ontario</w:t>
              </w:r>
            </w:hyperlink>
            <w:r>
              <w:t xml:space="preserve"> </w:t>
            </w:r>
          </w:p>
          <w:p w14:paraId="54B27FC0" w14:textId="77777777" w:rsidR="001B0A97" w:rsidRPr="00B52B2B" w:rsidRDefault="001B0A97" w:rsidP="001B0A97">
            <w:pPr>
              <w:pStyle w:val="TableParagraph"/>
              <w:ind w:right="113"/>
            </w:pPr>
          </w:p>
          <w:p w14:paraId="15FD784A" w14:textId="77777777" w:rsidR="001B0A97" w:rsidRDefault="001B0A97" w:rsidP="001B0A97">
            <w:r w:rsidRPr="00B52B2B">
              <w:lastRenderedPageBreak/>
              <w:t xml:space="preserve">While we keep pushing on the more political issue of </w:t>
            </w:r>
            <w:proofErr w:type="gramStart"/>
            <w:r w:rsidRPr="00B52B2B">
              <w:t>whether or not</w:t>
            </w:r>
            <w:proofErr w:type="gramEnd"/>
            <w:r w:rsidRPr="00B52B2B">
              <w:t xml:space="preserve"> people should be coming back, we also need to make sure that we are equipping our members with the information they need to return as safely as possible.</w:t>
            </w:r>
          </w:p>
          <w:p w14:paraId="37FC6030" w14:textId="77777777" w:rsidR="001B0A97" w:rsidRDefault="001B0A97" w:rsidP="001B0A97"/>
          <w:bookmarkEnd w:id="0"/>
          <w:p w14:paraId="4208F767" w14:textId="233A5FB5" w:rsidR="00EF6B24" w:rsidRPr="001B0A97" w:rsidRDefault="00EF6B24" w:rsidP="00455DEE">
            <w:pPr>
              <w:pStyle w:val="TableParagraph"/>
              <w:ind w:right="113"/>
              <w:rPr>
                <w:highlight w:val="yellow"/>
              </w:rPr>
            </w:pPr>
          </w:p>
        </w:tc>
      </w:tr>
      <w:tr w:rsidR="00EF6B24" w14:paraId="2B0F2C8D" w14:textId="77777777">
        <w:trPr>
          <w:trHeight w:val="1881"/>
        </w:trPr>
        <w:tc>
          <w:tcPr>
            <w:tcW w:w="2474" w:type="dxa"/>
          </w:tcPr>
          <w:p w14:paraId="69C010D1" w14:textId="77777777" w:rsidR="00EF6B24" w:rsidRPr="00AC0EC7" w:rsidRDefault="00D56AF3">
            <w:pPr>
              <w:pStyle w:val="TableParagraph"/>
              <w:ind w:left="287" w:right="179"/>
              <w:rPr>
                <w:b/>
              </w:rPr>
            </w:pPr>
            <w:r w:rsidRPr="00AC0EC7">
              <w:rPr>
                <w:b/>
              </w:rPr>
              <w:lastRenderedPageBreak/>
              <w:t>What health and</w:t>
            </w:r>
            <w:r w:rsidRPr="00AC0EC7">
              <w:rPr>
                <w:b/>
                <w:spacing w:val="1"/>
              </w:rPr>
              <w:t xml:space="preserve"> </w:t>
            </w:r>
            <w:r w:rsidRPr="00AC0EC7">
              <w:rPr>
                <w:b/>
              </w:rPr>
              <w:t>safety information</w:t>
            </w:r>
            <w:r w:rsidRPr="00AC0EC7">
              <w:rPr>
                <w:b/>
                <w:spacing w:val="1"/>
              </w:rPr>
              <w:t xml:space="preserve"> </w:t>
            </w:r>
            <w:r w:rsidRPr="00AC0EC7">
              <w:rPr>
                <w:b/>
              </w:rPr>
              <w:t>should I have before I</w:t>
            </w:r>
            <w:r w:rsidRPr="00AC0EC7">
              <w:rPr>
                <w:b/>
                <w:spacing w:val="-47"/>
              </w:rPr>
              <w:t xml:space="preserve"> </w:t>
            </w:r>
            <w:r w:rsidRPr="00AC0EC7">
              <w:rPr>
                <w:b/>
              </w:rPr>
              <w:t>come</w:t>
            </w:r>
            <w:r w:rsidRPr="00AC0EC7">
              <w:rPr>
                <w:b/>
                <w:spacing w:val="-2"/>
              </w:rPr>
              <w:t xml:space="preserve"> </w:t>
            </w:r>
            <w:r w:rsidRPr="00AC0EC7">
              <w:rPr>
                <w:b/>
              </w:rPr>
              <w:t>back?</w:t>
            </w:r>
          </w:p>
        </w:tc>
        <w:tc>
          <w:tcPr>
            <w:tcW w:w="8320" w:type="dxa"/>
          </w:tcPr>
          <w:p w14:paraId="39E4D3D6" w14:textId="1396393C" w:rsidR="00D20D3E" w:rsidRPr="00AC0EC7" w:rsidRDefault="00D56AF3" w:rsidP="00D20D3E">
            <w:pPr>
              <w:pStyle w:val="TableParagraph"/>
              <w:ind w:right="113"/>
            </w:pPr>
            <w:r w:rsidRPr="00AC0EC7">
              <w:t>Under the Occupational Health and Safety Act, you have the right to know about hazards</w:t>
            </w:r>
            <w:r w:rsidRPr="00AC0EC7">
              <w:rPr>
                <w:spacing w:val="-48"/>
              </w:rPr>
              <w:t xml:space="preserve"> </w:t>
            </w:r>
            <w:r w:rsidRPr="00AC0EC7">
              <w:t>in</w:t>
            </w:r>
            <w:r w:rsidRPr="00AC0EC7">
              <w:rPr>
                <w:spacing w:val="-2"/>
              </w:rPr>
              <w:t xml:space="preserve"> </w:t>
            </w:r>
            <w:r w:rsidRPr="00AC0EC7">
              <w:t>the</w:t>
            </w:r>
            <w:r w:rsidRPr="00AC0EC7">
              <w:rPr>
                <w:spacing w:val="1"/>
              </w:rPr>
              <w:t xml:space="preserve"> </w:t>
            </w:r>
            <w:r w:rsidRPr="00AC0EC7">
              <w:t>workplace.</w:t>
            </w:r>
            <w:r w:rsidR="00D20D3E" w:rsidRPr="00AC0EC7">
              <w:t xml:space="preserve"> Each workplace needs to be assessed on an individual basis, as they’re all different. Our</w:t>
            </w:r>
            <w:r w:rsidR="00D20D3E" w:rsidRPr="00AC0EC7">
              <w:rPr>
                <w:spacing w:val="1"/>
              </w:rPr>
              <w:t xml:space="preserve"> </w:t>
            </w:r>
            <w:r w:rsidR="00D20D3E" w:rsidRPr="00AC0EC7">
              <w:t>members work in labs, offices, kitchens, classrooms, public areas, libraries, open offices</w:t>
            </w:r>
            <w:r w:rsidR="00D20D3E" w:rsidRPr="00AC0EC7">
              <w:rPr>
                <w:spacing w:val="1"/>
              </w:rPr>
              <w:t xml:space="preserve"> </w:t>
            </w:r>
            <w:r w:rsidR="00D20D3E" w:rsidRPr="00AC0EC7">
              <w:t>with lots of staff and small offices where they meet with students.</w:t>
            </w:r>
            <w:r w:rsidR="00D20D3E" w:rsidRPr="00AC0EC7">
              <w:rPr>
                <w:spacing w:val="1"/>
              </w:rPr>
              <w:t xml:space="preserve"> </w:t>
            </w:r>
            <w:r w:rsidR="00D20D3E" w:rsidRPr="00AC0EC7">
              <w:t xml:space="preserve">There will have to </w:t>
            </w:r>
            <w:r w:rsidR="00AC0EC7" w:rsidRPr="00AC0EC7">
              <w:t>be arrangements</w:t>
            </w:r>
            <w:r w:rsidR="00D20D3E" w:rsidRPr="00AC0EC7">
              <w:t xml:space="preserve"> in place in each of these</w:t>
            </w:r>
            <w:r w:rsidR="00D20D3E" w:rsidRPr="00AC0EC7">
              <w:rPr>
                <w:spacing w:val="-2"/>
              </w:rPr>
              <w:t xml:space="preserve"> </w:t>
            </w:r>
            <w:r w:rsidR="00D20D3E" w:rsidRPr="00AC0EC7">
              <w:t>types</w:t>
            </w:r>
            <w:r w:rsidR="00D20D3E" w:rsidRPr="00AC0EC7">
              <w:rPr>
                <w:spacing w:val="-2"/>
              </w:rPr>
              <w:t xml:space="preserve"> </w:t>
            </w:r>
            <w:r w:rsidR="00D20D3E" w:rsidRPr="00AC0EC7">
              <w:t>of</w:t>
            </w:r>
            <w:r w:rsidR="00D20D3E" w:rsidRPr="00AC0EC7">
              <w:rPr>
                <w:spacing w:val="-1"/>
              </w:rPr>
              <w:t xml:space="preserve"> </w:t>
            </w:r>
            <w:r w:rsidR="00D20D3E" w:rsidRPr="00AC0EC7">
              <w:t>spaces to</w:t>
            </w:r>
            <w:r w:rsidR="00D20D3E" w:rsidRPr="00AC0EC7">
              <w:rPr>
                <w:spacing w:val="-1"/>
              </w:rPr>
              <w:t xml:space="preserve"> </w:t>
            </w:r>
            <w:r w:rsidR="00D20D3E" w:rsidRPr="00AC0EC7">
              <w:t>ensure</w:t>
            </w:r>
            <w:r w:rsidR="00D20D3E" w:rsidRPr="00AC0EC7">
              <w:rPr>
                <w:spacing w:val="-3"/>
              </w:rPr>
              <w:t xml:space="preserve"> </w:t>
            </w:r>
            <w:r w:rsidR="00D20D3E" w:rsidRPr="00AC0EC7">
              <w:t>safety.</w:t>
            </w:r>
          </w:p>
          <w:p w14:paraId="1A9F8579" w14:textId="77777777" w:rsidR="00D20D3E" w:rsidRPr="00AC0EC7" w:rsidRDefault="00D20D3E" w:rsidP="00D20D3E">
            <w:pPr>
              <w:pStyle w:val="TableParagraph"/>
              <w:ind w:right="81"/>
            </w:pPr>
          </w:p>
          <w:p w14:paraId="0E213976" w14:textId="0BE2EDAD" w:rsidR="00EF6B24" w:rsidRDefault="00694DED" w:rsidP="00D20D3E">
            <w:pPr>
              <w:pStyle w:val="TableParagraph"/>
              <w:ind w:right="81"/>
            </w:pPr>
            <w:r>
              <w:t>Whether</w:t>
            </w:r>
            <w:r w:rsidRPr="00AC0EC7">
              <w:t xml:space="preserve"> </w:t>
            </w:r>
            <w:r w:rsidR="00D20D3E" w:rsidRPr="00AC0EC7">
              <w:t>you are coming back to campus for the first time</w:t>
            </w:r>
            <w:r w:rsidR="003516AC">
              <w:t xml:space="preserve"> </w:t>
            </w:r>
            <w:r w:rsidR="00E47DCC">
              <w:t>since March 2020</w:t>
            </w:r>
            <w:r w:rsidR="006873E0">
              <w:t xml:space="preserve"> or have worked on campus in other times </w:t>
            </w:r>
            <w:r w:rsidR="00E0324F">
              <w:t>during the pandemic</w:t>
            </w:r>
            <w:r w:rsidR="00D20D3E" w:rsidRPr="00AC0EC7">
              <w:rPr>
                <w:u w:val="single"/>
              </w:rPr>
              <w:t xml:space="preserve">, you </w:t>
            </w:r>
            <w:r w:rsidR="00AC0EC7" w:rsidRPr="00AC0EC7">
              <w:rPr>
                <w:u w:val="single"/>
              </w:rPr>
              <w:t>should be</w:t>
            </w:r>
            <w:r w:rsidR="00D20D3E" w:rsidRPr="00AC0EC7">
              <w:rPr>
                <w:u w:val="single"/>
              </w:rPr>
              <w:t xml:space="preserve"> asking for the</w:t>
            </w:r>
            <w:r>
              <w:rPr>
                <w:u w:val="single"/>
              </w:rPr>
              <w:t xml:space="preserve"> updated</w:t>
            </w:r>
            <w:r w:rsidR="00D20D3E" w:rsidRPr="00AC0EC7">
              <w:rPr>
                <w:u w:val="single"/>
              </w:rPr>
              <w:t xml:space="preserve"> health and safety plan for your area, referred to as the General Assessment Tool (GAT).</w:t>
            </w:r>
            <w:r w:rsidR="00D20D3E" w:rsidRPr="001B0A97">
              <w:t xml:space="preserve">  This has detailed </w:t>
            </w:r>
            <w:r w:rsidR="00D56AF3" w:rsidRPr="00E0324F">
              <w:t xml:space="preserve">information </w:t>
            </w:r>
            <w:r w:rsidR="00D56AF3" w:rsidRPr="00AC0EC7">
              <w:t xml:space="preserve">on the arrangements for health and </w:t>
            </w:r>
            <w:proofErr w:type="gramStart"/>
            <w:r w:rsidR="00D56AF3" w:rsidRPr="00AC0EC7">
              <w:t>safety</w:t>
            </w:r>
            <w:r w:rsidR="00E27BFD" w:rsidRPr="00AC0EC7">
              <w:t xml:space="preserve"> </w:t>
            </w:r>
            <w:r w:rsidR="00D56AF3" w:rsidRPr="00AC0EC7">
              <w:rPr>
                <w:spacing w:val="-47"/>
              </w:rPr>
              <w:t xml:space="preserve"> </w:t>
            </w:r>
            <w:r w:rsidR="00D56AF3" w:rsidRPr="00AC0EC7">
              <w:t>in</w:t>
            </w:r>
            <w:proofErr w:type="gramEnd"/>
            <w:r w:rsidR="00D56AF3" w:rsidRPr="00AC0EC7">
              <w:t xml:space="preserve"> your work area: physical distancing, Personal Protective Equipment, </w:t>
            </w:r>
            <w:proofErr w:type="spellStart"/>
            <w:r w:rsidR="00D56AF3" w:rsidRPr="00AC0EC7">
              <w:t>etc</w:t>
            </w:r>
            <w:proofErr w:type="spellEnd"/>
            <w:r w:rsidR="00D56AF3" w:rsidRPr="00AC0EC7">
              <w:t>, before you</w:t>
            </w:r>
            <w:r w:rsidR="00D56AF3" w:rsidRPr="00AC0EC7">
              <w:rPr>
                <w:spacing w:val="1"/>
              </w:rPr>
              <w:t xml:space="preserve"> </w:t>
            </w:r>
            <w:r w:rsidR="00D56AF3" w:rsidRPr="00AC0EC7">
              <w:t>return</w:t>
            </w:r>
            <w:r w:rsidR="00D56AF3" w:rsidRPr="00AC0EC7">
              <w:rPr>
                <w:spacing w:val="-2"/>
              </w:rPr>
              <w:t xml:space="preserve"> </w:t>
            </w:r>
            <w:r w:rsidR="00D56AF3" w:rsidRPr="00AC0EC7">
              <w:t>to</w:t>
            </w:r>
            <w:r w:rsidR="00D56AF3" w:rsidRPr="00AC0EC7">
              <w:rPr>
                <w:spacing w:val="1"/>
              </w:rPr>
              <w:t xml:space="preserve"> </w:t>
            </w:r>
            <w:r w:rsidR="00D56AF3" w:rsidRPr="00AC0EC7">
              <w:t>campus</w:t>
            </w:r>
            <w:hyperlink w:anchor="_So_you’ve_been" w:history="1">
              <w:r w:rsidR="00D56AF3" w:rsidRPr="00B36764">
                <w:rPr>
                  <w:rStyle w:val="Hyperlink"/>
                </w:rPr>
                <w:t>.</w:t>
              </w:r>
              <w:r w:rsidR="00DA42A6" w:rsidRPr="00B36764">
                <w:rPr>
                  <w:rStyle w:val="Hyperlink"/>
                </w:rPr>
                <w:t xml:space="preserve"> </w:t>
              </w:r>
              <w:r w:rsidR="00DA42A6" w:rsidRPr="001B0A97">
                <w:rPr>
                  <w:rStyle w:val="Hyperlink"/>
                </w:rPr>
                <w:t xml:space="preserve">The Local has developed a </w:t>
              </w:r>
              <w:r w:rsidR="00CC0FEA" w:rsidRPr="001B0A97">
                <w:rPr>
                  <w:rStyle w:val="Hyperlink"/>
                </w:rPr>
                <w:t>checklist</w:t>
              </w:r>
            </w:hyperlink>
            <w:r w:rsidR="00DA42A6" w:rsidRPr="00B36764">
              <w:rPr>
                <w:color w:val="FF0000"/>
              </w:rPr>
              <w:t xml:space="preserve"> </w:t>
            </w:r>
            <w:r w:rsidR="00DA42A6" w:rsidRPr="00B36764">
              <w:t xml:space="preserve">to </w:t>
            </w:r>
            <w:r w:rsidR="00CC0FEA" w:rsidRPr="00B36764">
              <w:t>help navigate a safe return to work.</w:t>
            </w:r>
          </w:p>
          <w:p w14:paraId="1D77311B" w14:textId="77777777" w:rsidR="00455DEE" w:rsidRDefault="00455DEE" w:rsidP="00D20D3E">
            <w:pPr>
              <w:pStyle w:val="TableParagraph"/>
              <w:ind w:right="81"/>
            </w:pPr>
          </w:p>
          <w:p w14:paraId="0C04B136" w14:textId="2BA614C2" w:rsidR="00455DEE" w:rsidRPr="00AC0EC7" w:rsidRDefault="00455DEE" w:rsidP="00D20D3E">
            <w:pPr>
              <w:pStyle w:val="TableParagraph"/>
              <w:ind w:right="81"/>
            </w:pPr>
          </w:p>
        </w:tc>
      </w:tr>
      <w:tr w:rsidR="00EF6B24" w14:paraId="7874FB6C" w14:textId="77777777">
        <w:trPr>
          <w:trHeight w:val="1610"/>
        </w:trPr>
        <w:tc>
          <w:tcPr>
            <w:tcW w:w="2474" w:type="dxa"/>
          </w:tcPr>
          <w:p w14:paraId="002CDF17" w14:textId="77777777" w:rsidR="00EF6B24" w:rsidRDefault="00D56AF3">
            <w:pPr>
              <w:pStyle w:val="TableParagraph"/>
              <w:ind w:left="287" w:right="201"/>
              <w:rPr>
                <w:b/>
              </w:rPr>
            </w:pPr>
            <w:r>
              <w:rPr>
                <w:b/>
              </w:rPr>
              <w:t>What do I do if I have</w:t>
            </w:r>
            <w:r>
              <w:rPr>
                <w:b/>
                <w:spacing w:val="-47"/>
              </w:rPr>
              <w:t xml:space="preserve"> </w:t>
            </w:r>
            <w:r>
              <w:rPr>
                <w:b/>
              </w:rPr>
              <w:t>concerns about the</w:t>
            </w:r>
            <w:r>
              <w:rPr>
                <w:b/>
                <w:spacing w:val="1"/>
              </w:rPr>
              <w:t xml:space="preserve"> </w:t>
            </w:r>
            <w:r>
              <w:rPr>
                <w:b/>
              </w:rPr>
              <w:t>health and safety</w:t>
            </w:r>
            <w:r>
              <w:rPr>
                <w:b/>
                <w:spacing w:val="1"/>
              </w:rPr>
              <w:t xml:space="preserve"> </w:t>
            </w:r>
            <w:r>
              <w:rPr>
                <w:b/>
              </w:rPr>
              <w:t>measures in my</w:t>
            </w:r>
            <w:r>
              <w:rPr>
                <w:b/>
                <w:spacing w:val="1"/>
              </w:rPr>
              <w:t xml:space="preserve"> </w:t>
            </w:r>
            <w:r>
              <w:rPr>
                <w:b/>
              </w:rPr>
              <w:t>workspace?</w:t>
            </w:r>
          </w:p>
        </w:tc>
        <w:tc>
          <w:tcPr>
            <w:tcW w:w="8320" w:type="dxa"/>
          </w:tcPr>
          <w:p w14:paraId="1E67A153" w14:textId="77777777" w:rsidR="00EF6B24" w:rsidRDefault="00D56AF3">
            <w:pPr>
              <w:pStyle w:val="TableParagraph"/>
              <w:ind w:right="192"/>
              <w:rPr>
                <w:color w:val="0000FF"/>
                <w:u w:val="single" w:color="0000FF"/>
              </w:rPr>
            </w:pPr>
            <w:r>
              <w:t>First, bring your concerns to you supervisor/manager.</w:t>
            </w:r>
            <w:r>
              <w:rPr>
                <w:spacing w:val="1"/>
              </w:rPr>
              <w:t xml:space="preserve"> </w:t>
            </w:r>
            <w:r>
              <w:t>If your concerns are not addressed</w:t>
            </w:r>
            <w:r>
              <w:rPr>
                <w:spacing w:val="-47"/>
              </w:rPr>
              <w:t xml:space="preserve"> </w:t>
            </w:r>
            <w:r>
              <w:t>in a timely manner, you can approach a worker member of the Joint Health and Safety</w:t>
            </w:r>
            <w:r>
              <w:rPr>
                <w:spacing w:val="1"/>
              </w:rPr>
              <w:t xml:space="preserve"> </w:t>
            </w:r>
            <w:r>
              <w:t>Committee (JHSC) that services your area and/or contact the Local’s H&amp;S Officer.</w:t>
            </w:r>
            <w:r>
              <w:rPr>
                <w:spacing w:val="1"/>
              </w:rPr>
              <w:t xml:space="preserve"> </w:t>
            </w:r>
            <w:hyperlink r:id="rId14">
              <w:r>
                <w:rPr>
                  <w:color w:val="0000FF"/>
                  <w:u w:val="single" w:color="0000FF"/>
                </w:rPr>
                <w:t>mark.austin@usw1998.ca</w:t>
              </w:r>
            </w:hyperlink>
            <w:r>
              <w:t>.</w:t>
            </w:r>
            <w:r>
              <w:rPr>
                <w:spacing w:val="1"/>
              </w:rPr>
              <w:t xml:space="preserve"> </w:t>
            </w:r>
            <w:r>
              <w:t>A listing of JHSC’s can be found here:</w:t>
            </w:r>
            <w:r>
              <w:rPr>
                <w:spacing w:val="1"/>
              </w:rPr>
              <w:t xml:space="preserve"> </w:t>
            </w:r>
            <w:hyperlink r:id="rId15">
              <w:r>
                <w:rPr>
                  <w:color w:val="0000FF"/>
                  <w:u w:val="single" w:color="0000FF"/>
                </w:rPr>
                <w:t>https://ehs.utoronto.ca/jhsc/jhsc-listing-resources/.</w:t>
              </w:r>
            </w:hyperlink>
          </w:p>
          <w:p w14:paraId="334C38B4" w14:textId="77777777" w:rsidR="00455DEE" w:rsidRDefault="00455DEE">
            <w:pPr>
              <w:pStyle w:val="TableParagraph"/>
              <w:ind w:right="192"/>
              <w:rPr>
                <w:color w:val="0000FF"/>
                <w:u w:val="single" w:color="0000FF"/>
              </w:rPr>
            </w:pPr>
          </w:p>
          <w:p w14:paraId="54771BDE" w14:textId="08A4BF51" w:rsidR="00455DEE" w:rsidRDefault="00455DEE">
            <w:pPr>
              <w:pStyle w:val="TableParagraph"/>
              <w:ind w:right="192"/>
            </w:pPr>
          </w:p>
        </w:tc>
      </w:tr>
      <w:tr w:rsidR="00EF6B24" w14:paraId="6C61FC94" w14:textId="77777777">
        <w:trPr>
          <w:trHeight w:val="3755"/>
        </w:trPr>
        <w:tc>
          <w:tcPr>
            <w:tcW w:w="2474" w:type="dxa"/>
          </w:tcPr>
          <w:p w14:paraId="7F8C23D9" w14:textId="77777777" w:rsidR="00EF6B24" w:rsidRPr="00AC0EC7" w:rsidRDefault="00D56AF3">
            <w:pPr>
              <w:pStyle w:val="TableParagraph"/>
              <w:ind w:left="287" w:right="100"/>
              <w:rPr>
                <w:b/>
              </w:rPr>
            </w:pPr>
            <w:r w:rsidRPr="00AC0EC7">
              <w:rPr>
                <w:b/>
              </w:rPr>
              <w:t>If I can work</w:t>
            </w:r>
            <w:r w:rsidRPr="00AC0EC7">
              <w:rPr>
                <w:b/>
                <w:spacing w:val="1"/>
              </w:rPr>
              <w:t xml:space="preserve"> </w:t>
            </w:r>
            <w:r w:rsidRPr="00AC0EC7">
              <w:rPr>
                <w:b/>
              </w:rPr>
              <w:t>effectively at home,</w:t>
            </w:r>
            <w:r w:rsidRPr="00AC0EC7">
              <w:rPr>
                <w:b/>
                <w:spacing w:val="1"/>
              </w:rPr>
              <w:t xml:space="preserve"> </w:t>
            </w:r>
            <w:r w:rsidRPr="00AC0EC7">
              <w:rPr>
                <w:b/>
              </w:rPr>
              <w:t>why do I have to come</w:t>
            </w:r>
            <w:r w:rsidRPr="00AC0EC7">
              <w:rPr>
                <w:b/>
                <w:spacing w:val="-47"/>
              </w:rPr>
              <w:t xml:space="preserve"> </w:t>
            </w:r>
            <w:r w:rsidRPr="00AC0EC7">
              <w:rPr>
                <w:b/>
              </w:rPr>
              <w:t>to</w:t>
            </w:r>
            <w:r w:rsidRPr="00AC0EC7">
              <w:rPr>
                <w:b/>
                <w:spacing w:val="-2"/>
              </w:rPr>
              <w:t xml:space="preserve"> </w:t>
            </w:r>
            <w:r w:rsidRPr="00AC0EC7">
              <w:rPr>
                <w:b/>
              </w:rPr>
              <w:t>campus?</w:t>
            </w:r>
          </w:p>
        </w:tc>
        <w:tc>
          <w:tcPr>
            <w:tcW w:w="8320" w:type="dxa"/>
          </w:tcPr>
          <w:p w14:paraId="28E003D4" w14:textId="7164E7AB" w:rsidR="00D20D3E" w:rsidRDefault="00D20D3E" w:rsidP="008A3E59">
            <w:pPr>
              <w:pStyle w:val="TableParagraph"/>
              <w:ind w:right="226"/>
            </w:pPr>
            <w:r w:rsidRPr="00AC0EC7">
              <w:t>While many people have been showing that they can do their jobs quite well from home</w:t>
            </w:r>
            <w:r w:rsidR="008A3E59" w:rsidRPr="00AC0EC7">
              <w:t xml:space="preserve"> and prefer to work there</w:t>
            </w:r>
            <w:r w:rsidRPr="00AC0EC7">
              <w:t xml:space="preserve">, your </w:t>
            </w:r>
            <w:r w:rsidR="008A3E59" w:rsidRPr="00AC0EC7">
              <w:t>employer</w:t>
            </w:r>
            <w:r w:rsidRPr="00AC0EC7">
              <w:t xml:space="preserve"> </w:t>
            </w:r>
            <w:r w:rsidR="008A3E59" w:rsidRPr="00AC0EC7">
              <w:t>does have the right to</w:t>
            </w:r>
            <w:r w:rsidRPr="00AC0EC7">
              <w:t xml:space="preserve"> </w:t>
            </w:r>
            <w:r w:rsidR="008A3E59" w:rsidRPr="00AC0EC7">
              <w:t>require staff to</w:t>
            </w:r>
            <w:r w:rsidRPr="00AC0EC7">
              <w:t xml:space="preserve"> come into </w:t>
            </w:r>
            <w:r w:rsidR="008A3E59" w:rsidRPr="00AC0EC7">
              <w:t>campus</w:t>
            </w:r>
            <w:r w:rsidRPr="00AC0EC7">
              <w:t xml:space="preserve">. The drive </w:t>
            </w:r>
            <w:r w:rsidR="008A3E59" w:rsidRPr="00AC0EC7">
              <w:t>for</w:t>
            </w:r>
            <w:r w:rsidRPr="00AC0EC7">
              <w:t xml:space="preserve"> on-campus work is coming from U of T senior administration, so we </w:t>
            </w:r>
            <w:r w:rsidR="008A3E59" w:rsidRPr="00AC0EC7">
              <w:t xml:space="preserve">have seen department heads who have approved full time work from home be overruled by their higher ups. </w:t>
            </w:r>
            <w:r w:rsidR="00E0324F">
              <w:t xml:space="preserve">The fact that the province has lifted the COVID restrictions they had imposed in December, so there is no longer a provincial directive to work from home if you’re able.  </w:t>
            </w:r>
            <w:hyperlink r:id="rId16" w:anchor="returning-to-our-plan-to-safely-reopen-ontario" w:history="1">
              <w:r w:rsidR="00E0324F" w:rsidRPr="007517AE">
                <w:rPr>
                  <w:rStyle w:val="Hyperlink"/>
                </w:rPr>
                <w:t>https://covid-19.ontario.ca/public-health-measures#returning-to-our-plan-to-safely-reopen-ontario</w:t>
              </w:r>
            </w:hyperlink>
          </w:p>
          <w:p w14:paraId="4C0DFC7D" w14:textId="77777777" w:rsidR="00D20D3E" w:rsidRPr="00AC0EC7" w:rsidRDefault="00D20D3E" w:rsidP="00E0324F">
            <w:pPr>
              <w:pStyle w:val="TableParagraph"/>
              <w:ind w:left="0" w:right="115"/>
            </w:pPr>
          </w:p>
          <w:p w14:paraId="21F17DAC" w14:textId="67C6EF4E" w:rsidR="00D20D3E" w:rsidRPr="00AC0EC7" w:rsidRDefault="00D20D3E" w:rsidP="00D20D3E">
            <w:pPr>
              <w:pStyle w:val="TableParagraph"/>
              <w:ind w:right="115"/>
            </w:pPr>
            <w:r w:rsidRPr="00AC0EC7">
              <w:t xml:space="preserve">We do have language in </w:t>
            </w:r>
            <w:r w:rsidR="008A3E59" w:rsidRPr="00AC0EC7">
              <w:t>the staff-appointed c</w:t>
            </w:r>
            <w:r w:rsidRPr="00AC0EC7">
              <w:t>ontract regarding flex time and work from home however,</w:t>
            </w:r>
            <w:r w:rsidRPr="00AC0EC7">
              <w:rPr>
                <w:spacing w:val="1"/>
              </w:rPr>
              <w:t xml:space="preserve"> </w:t>
            </w:r>
            <w:r w:rsidRPr="00AC0EC7">
              <w:t xml:space="preserve">there is nothing in our contract which gives a member the </w:t>
            </w:r>
            <w:r w:rsidRPr="00AC0EC7">
              <w:rPr>
                <w:u w:val="single"/>
              </w:rPr>
              <w:t>right</w:t>
            </w:r>
            <w:r w:rsidRPr="00AC0EC7">
              <w:t xml:space="preserve"> to work from home if </w:t>
            </w:r>
            <w:r w:rsidR="008A3E59" w:rsidRPr="00AC0EC7">
              <w:t>your manager</w:t>
            </w:r>
            <w:r w:rsidRPr="00AC0EC7">
              <w:t xml:space="preserve"> does not approve it.</w:t>
            </w:r>
            <w:r w:rsidRPr="00AC0EC7">
              <w:rPr>
                <w:spacing w:val="1"/>
              </w:rPr>
              <w:t xml:space="preserve"> </w:t>
            </w:r>
            <w:r w:rsidRPr="00AC0EC7">
              <w:t xml:space="preserve">We </w:t>
            </w:r>
            <w:r w:rsidR="00E0324F">
              <w:t xml:space="preserve">are currently bargaining and strengthening our contract language on flexible work arrangements is a priority. </w:t>
            </w:r>
          </w:p>
          <w:p w14:paraId="73E35D3B" w14:textId="77777777" w:rsidR="00EF6B24" w:rsidRPr="00AC0EC7" w:rsidRDefault="00EF6B24">
            <w:pPr>
              <w:pStyle w:val="TableParagraph"/>
              <w:spacing w:before="3"/>
              <w:ind w:left="0"/>
              <w:rPr>
                <w:rFonts w:ascii="Arial"/>
                <w:sz w:val="23"/>
              </w:rPr>
            </w:pPr>
          </w:p>
          <w:p w14:paraId="1FA99499" w14:textId="0E2826AA" w:rsidR="00455DEE" w:rsidRDefault="008A3E59" w:rsidP="00455DEE">
            <w:pPr>
              <w:pStyle w:val="TableParagraph"/>
              <w:ind w:right="236"/>
            </w:pPr>
            <w:r w:rsidRPr="00AC0EC7">
              <w:t xml:space="preserve">With the Alternative Work Arrangement Guidelines, we are seeing many departments move to hybrid work arrangements. </w:t>
            </w:r>
            <w:r w:rsidR="00D56AF3" w:rsidRPr="00AC0EC7">
              <w:t>Managers do have an obligation t</w:t>
            </w:r>
            <w:r w:rsidRPr="00AC0EC7">
              <w:t xml:space="preserve">o </w:t>
            </w:r>
            <w:r w:rsidR="00D56AF3" w:rsidRPr="00AC0EC7">
              <w:t>behave reasonably, so we would expect them to be open to these requests</w:t>
            </w:r>
            <w:r w:rsidRPr="00AC0EC7">
              <w:t>. If your request for an Alternative Work Arrangement is being denied, you can contact the union to discuss your options.</w:t>
            </w:r>
          </w:p>
          <w:p w14:paraId="355FEFFF" w14:textId="3C86D1DE" w:rsidR="00455DEE" w:rsidRDefault="00455DEE" w:rsidP="00455DEE">
            <w:pPr>
              <w:pStyle w:val="TableParagraph"/>
              <w:ind w:right="236"/>
            </w:pPr>
          </w:p>
          <w:p w14:paraId="2BD3B882" w14:textId="71D9C989" w:rsidR="00455DEE" w:rsidRDefault="00455DEE" w:rsidP="00455DEE">
            <w:pPr>
              <w:pStyle w:val="TableParagraph"/>
              <w:ind w:right="236"/>
            </w:pPr>
          </w:p>
          <w:p w14:paraId="4B15827B" w14:textId="77777777" w:rsidR="001B0A97" w:rsidRDefault="001B0A97" w:rsidP="00455DEE">
            <w:pPr>
              <w:pStyle w:val="TableParagraph"/>
              <w:ind w:right="236"/>
            </w:pPr>
          </w:p>
          <w:p w14:paraId="747CA20F" w14:textId="7D3F0C34" w:rsidR="00455DEE" w:rsidRPr="00AC0EC7" w:rsidRDefault="00455DEE">
            <w:pPr>
              <w:pStyle w:val="TableParagraph"/>
              <w:ind w:right="236"/>
            </w:pPr>
          </w:p>
        </w:tc>
      </w:tr>
      <w:tr w:rsidR="00EF6B24" w14:paraId="7F66EEF2" w14:textId="77777777">
        <w:trPr>
          <w:trHeight w:val="669"/>
        </w:trPr>
        <w:tc>
          <w:tcPr>
            <w:tcW w:w="10794" w:type="dxa"/>
            <w:gridSpan w:val="2"/>
            <w:tcBorders>
              <w:top w:val="nil"/>
              <w:left w:val="nil"/>
              <w:bottom w:val="nil"/>
              <w:right w:val="nil"/>
            </w:tcBorders>
            <w:shd w:val="clear" w:color="auto" w:fill="000000"/>
          </w:tcPr>
          <w:p w14:paraId="06239F99" w14:textId="77777777" w:rsidR="00EF6B24" w:rsidRDefault="00D56AF3">
            <w:pPr>
              <w:pStyle w:val="TableParagraph"/>
              <w:spacing w:before="4" w:line="391" w:lineRule="exact"/>
              <w:ind w:left="112"/>
              <w:rPr>
                <w:b/>
                <w:sz w:val="32"/>
              </w:rPr>
            </w:pPr>
            <w:r>
              <w:rPr>
                <w:b/>
                <w:color w:val="FFFFFF"/>
                <w:sz w:val="32"/>
              </w:rPr>
              <w:lastRenderedPageBreak/>
              <w:t>Return</w:t>
            </w:r>
            <w:r>
              <w:rPr>
                <w:b/>
                <w:color w:val="FFFFFF"/>
                <w:spacing w:val="-5"/>
                <w:sz w:val="32"/>
              </w:rPr>
              <w:t xml:space="preserve"> </w:t>
            </w:r>
            <w:r>
              <w:rPr>
                <w:b/>
                <w:color w:val="FFFFFF"/>
                <w:sz w:val="32"/>
              </w:rPr>
              <w:t>to Campus</w:t>
            </w:r>
            <w:r>
              <w:rPr>
                <w:b/>
                <w:color w:val="FFFFFF"/>
                <w:spacing w:val="-1"/>
                <w:sz w:val="32"/>
              </w:rPr>
              <w:t xml:space="preserve"> </w:t>
            </w:r>
            <w:r>
              <w:rPr>
                <w:b/>
                <w:color w:val="FFFFFF"/>
                <w:sz w:val="32"/>
              </w:rPr>
              <w:t>–</w:t>
            </w:r>
            <w:r>
              <w:rPr>
                <w:b/>
                <w:color w:val="FFFFFF"/>
                <w:spacing w:val="-4"/>
                <w:sz w:val="32"/>
              </w:rPr>
              <w:t xml:space="preserve"> </w:t>
            </w:r>
            <w:r>
              <w:rPr>
                <w:b/>
                <w:color w:val="FFFFFF"/>
                <w:sz w:val="32"/>
              </w:rPr>
              <w:t>Symptoms</w:t>
            </w:r>
            <w:r>
              <w:rPr>
                <w:b/>
                <w:color w:val="FFFFFF"/>
                <w:spacing w:val="-2"/>
                <w:sz w:val="32"/>
              </w:rPr>
              <w:t xml:space="preserve"> </w:t>
            </w:r>
            <w:r>
              <w:rPr>
                <w:b/>
                <w:color w:val="FFFFFF"/>
                <w:sz w:val="32"/>
              </w:rPr>
              <w:t>and</w:t>
            </w:r>
            <w:r>
              <w:rPr>
                <w:b/>
                <w:color w:val="FFFFFF"/>
                <w:spacing w:val="-2"/>
                <w:sz w:val="32"/>
              </w:rPr>
              <w:t xml:space="preserve"> </w:t>
            </w:r>
            <w:r>
              <w:rPr>
                <w:b/>
                <w:color w:val="FFFFFF"/>
                <w:sz w:val="32"/>
              </w:rPr>
              <w:t>Confirmed</w:t>
            </w:r>
            <w:r>
              <w:rPr>
                <w:b/>
                <w:color w:val="FFFFFF"/>
                <w:spacing w:val="-2"/>
                <w:sz w:val="32"/>
              </w:rPr>
              <w:t xml:space="preserve"> </w:t>
            </w:r>
            <w:r>
              <w:rPr>
                <w:b/>
                <w:color w:val="FFFFFF"/>
                <w:sz w:val="32"/>
              </w:rPr>
              <w:t>Cases</w:t>
            </w:r>
          </w:p>
          <w:p w14:paraId="3EAD34A6" w14:textId="6FA36502" w:rsidR="00EF6B24" w:rsidRDefault="00D56AF3">
            <w:pPr>
              <w:pStyle w:val="TableParagraph"/>
              <w:spacing w:line="254" w:lineRule="exact"/>
              <w:ind w:left="112"/>
              <w:rPr>
                <w:color w:val="FFFFFF"/>
              </w:rPr>
            </w:pPr>
            <w:r>
              <w:rPr>
                <w:color w:val="FFFFFF"/>
              </w:rPr>
              <w:t>INFORMATION</w:t>
            </w:r>
            <w:r>
              <w:rPr>
                <w:color w:val="FFFFFF"/>
                <w:spacing w:val="-2"/>
              </w:rPr>
              <w:t xml:space="preserve"> </w:t>
            </w:r>
            <w:r>
              <w:rPr>
                <w:color w:val="FFFFFF"/>
              </w:rPr>
              <w:t>IN</w:t>
            </w:r>
            <w:r>
              <w:rPr>
                <w:color w:val="FFFFFF"/>
                <w:spacing w:val="-3"/>
              </w:rPr>
              <w:t xml:space="preserve"> </w:t>
            </w:r>
            <w:r>
              <w:rPr>
                <w:color w:val="FFFFFF"/>
              </w:rPr>
              <w:t>THIS</w:t>
            </w:r>
            <w:r>
              <w:rPr>
                <w:color w:val="FFFFFF"/>
                <w:spacing w:val="-1"/>
              </w:rPr>
              <w:t xml:space="preserve"> </w:t>
            </w:r>
            <w:r>
              <w:rPr>
                <w:color w:val="FFFFFF"/>
              </w:rPr>
              <w:t>SECTION</w:t>
            </w:r>
            <w:r>
              <w:rPr>
                <w:color w:val="FFFFFF"/>
                <w:spacing w:val="-1"/>
              </w:rPr>
              <w:t xml:space="preserve"> </w:t>
            </w:r>
            <w:r>
              <w:rPr>
                <w:color w:val="FFFFFF"/>
              </w:rPr>
              <w:t>APPLIES</w:t>
            </w:r>
            <w:r>
              <w:rPr>
                <w:color w:val="FFFFFF"/>
                <w:spacing w:val="-3"/>
              </w:rPr>
              <w:t xml:space="preserve"> </w:t>
            </w:r>
            <w:r>
              <w:rPr>
                <w:color w:val="FFFFFF"/>
              </w:rPr>
              <w:t>TO</w:t>
            </w:r>
            <w:r>
              <w:rPr>
                <w:color w:val="FFFFFF"/>
                <w:spacing w:val="-3"/>
              </w:rPr>
              <w:t xml:space="preserve"> </w:t>
            </w:r>
            <w:r>
              <w:rPr>
                <w:color w:val="FFFFFF"/>
              </w:rPr>
              <w:t>U</w:t>
            </w:r>
            <w:r>
              <w:rPr>
                <w:color w:val="FFFFFF"/>
                <w:spacing w:val="-2"/>
              </w:rPr>
              <w:t xml:space="preserve"> </w:t>
            </w:r>
            <w:r>
              <w:rPr>
                <w:color w:val="FFFFFF"/>
              </w:rPr>
              <w:t>of</w:t>
            </w:r>
            <w:r>
              <w:rPr>
                <w:color w:val="FFFFFF"/>
                <w:spacing w:val="-1"/>
              </w:rPr>
              <w:t xml:space="preserve"> </w:t>
            </w:r>
            <w:r>
              <w:rPr>
                <w:color w:val="FFFFFF"/>
              </w:rPr>
              <w:t>T,</w:t>
            </w:r>
            <w:r>
              <w:rPr>
                <w:color w:val="FFFFFF"/>
                <w:spacing w:val="-2"/>
              </w:rPr>
              <w:t xml:space="preserve"> </w:t>
            </w:r>
            <w:proofErr w:type="gramStart"/>
            <w:r>
              <w:rPr>
                <w:color w:val="FFFFFF"/>
              </w:rPr>
              <w:t>VIC</w:t>
            </w:r>
            <w:proofErr w:type="gramEnd"/>
            <w:r>
              <w:rPr>
                <w:color w:val="FFFFFF"/>
              </w:rPr>
              <w:t xml:space="preserve"> and</w:t>
            </w:r>
            <w:r>
              <w:rPr>
                <w:color w:val="FFFFFF"/>
                <w:spacing w:val="-2"/>
              </w:rPr>
              <w:t xml:space="preserve"> </w:t>
            </w:r>
            <w:r>
              <w:rPr>
                <w:color w:val="FFFFFF"/>
              </w:rPr>
              <w:t>SMC</w:t>
            </w:r>
            <w:r>
              <w:rPr>
                <w:color w:val="FFFFFF"/>
                <w:spacing w:val="-2"/>
              </w:rPr>
              <w:t xml:space="preserve"> </w:t>
            </w:r>
            <w:r>
              <w:rPr>
                <w:color w:val="FFFFFF"/>
              </w:rPr>
              <w:t>UNITS</w:t>
            </w:r>
          </w:p>
          <w:p w14:paraId="6A66F7DC" w14:textId="77777777" w:rsidR="00455DEE" w:rsidRDefault="00455DEE">
            <w:pPr>
              <w:pStyle w:val="TableParagraph"/>
              <w:spacing w:line="254" w:lineRule="exact"/>
              <w:ind w:left="112"/>
              <w:rPr>
                <w:color w:val="FFFFFF"/>
              </w:rPr>
            </w:pPr>
          </w:p>
          <w:p w14:paraId="1FAE5E5E" w14:textId="70FD40D6" w:rsidR="00D72D0F" w:rsidRDefault="00D72D0F" w:rsidP="00242112">
            <w:pPr>
              <w:pStyle w:val="TableParagraph"/>
              <w:spacing w:line="254" w:lineRule="exact"/>
              <w:ind w:left="112"/>
            </w:pPr>
          </w:p>
        </w:tc>
      </w:tr>
      <w:tr w:rsidR="00EF6B24" w14:paraId="38C6ED6E" w14:textId="77777777">
        <w:trPr>
          <w:trHeight w:val="9098"/>
        </w:trPr>
        <w:tc>
          <w:tcPr>
            <w:tcW w:w="2474" w:type="dxa"/>
          </w:tcPr>
          <w:p w14:paraId="2AE9BFF6" w14:textId="77777777" w:rsidR="00EF6B24" w:rsidRDefault="00D56AF3">
            <w:pPr>
              <w:pStyle w:val="TableParagraph"/>
              <w:ind w:left="287" w:right="243"/>
              <w:rPr>
                <w:b/>
              </w:rPr>
            </w:pPr>
            <w:r>
              <w:rPr>
                <w:b/>
              </w:rPr>
              <w:t>Are any checks being</w:t>
            </w:r>
            <w:r>
              <w:rPr>
                <w:b/>
                <w:spacing w:val="-47"/>
              </w:rPr>
              <w:t xml:space="preserve"> </w:t>
            </w:r>
            <w:r>
              <w:rPr>
                <w:b/>
              </w:rPr>
              <w:t xml:space="preserve">done to staff, </w:t>
            </w:r>
            <w:proofErr w:type="gramStart"/>
            <w:r>
              <w:rPr>
                <w:b/>
              </w:rPr>
              <w:t>faculty</w:t>
            </w:r>
            <w:proofErr w:type="gramEnd"/>
            <w:r>
              <w:rPr>
                <w:b/>
                <w:spacing w:val="-47"/>
              </w:rPr>
              <w:t xml:space="preserve"> </w:t>
            </w:r>
            <w:r>
              <w:rPr>
                <w:b/>
              </w:rPr>
              <w:t>and students before</w:t>
            </w:r>
            <w:r>
              <w:rPr>
                <w:b/>
                <w:spacing w:val="1"/>
              </w:rPr>
              <w:t xml:space="preserve"> </w:t>
            </w:r>
            <w:r>
              <w:rPr>
                <w:b/>
              </w:rPr>
              <w:t>they return to</w:t>
            </w:r>
            <w:r>
              <w:rPr>
                <w:b/>
                <w:spacing w:val="1"/>
              </w:rPr>
              <w:t xml:space="preserve"> </w:t>
            </w:r>
            <w:r>
              <w:rPr>
                <w:b/>
              </w:rPr>
              <w:t>campus?</w:t>
            </w:r>
          </w:p>
        </w:tc>
        <w:tc>
          <w:tcPr>
            <w:tcW w:w="8320" w:type="dxa"/>
          </w:tcPr>
          <w:p w14:paraId="40D884F7" w14:textId="77777777" w:rsidR="00963E6A" w:rsidRPr="00963E6A" w:rsidRDefault="00D56AF3" w:rsidP="00963E6A">
            <w:pPr>
              <w:pStyle w:val="TableParagraph"/>
            </w:pPr>
            <w:r>
              <w:t xml:space="preserve">Based on </w:t>
            </w:r>
            <w:r w:rsidR="005828B5" w:rsidRPr="005828B5">
              <w:t xml:space="preserve">the University’s Vaccination Policy and provincial regulations, all faculty members, librarians, </w:t>
            </w:r>
            <w:proofErr w:type="gramStart"/>
            <w:r w:rsidR="005828B5" w:rsidRPr="005828B5">
              <w:t>staff</w:t>
            </w:r>
            <w:proofErr w:type="gramEnd"/>
            <w:r w:rsidR="005828B5" w:rsidRPr="005828B5">
              <w:t xml:space="preserve"> and students are required to be fully vaccinated and must upload proof vaccination via </w:t>
            </w:r>
            <w:hyperlink r:id="rId17" w:history="1">
              <w:r w:rsidR="005828B5" w:rsidRPr="005828B5">
                <w:rPr>
                  <w:rStyle w:val="Hyperlink"/>
                </w:rPr>
                <w:t>UCheck</w:t>
              </w:r>
            </w:hyperlink>
            <w:r w:rsidR="005828B5" w:rsidRPr="005828B5">
              <w:t xml:space="preserve"> before attending campus. </w:t>
            </w:r>
            <w:r w:rsidR="00963E6A" w:rsidRPr="00963E6A">
              <w:t>In addition, staff will be able to voluntarily upload proof of any additional doses (boosters) as of January 31.</w:t>
            </w:r>
          </w:p>
          <w:p w14:paraId="043CD5BE" w14:textId="4D71D145" w:rsidR="005828B5" w:rsidRPr="005828B5" w:rsidRDefault="005828B5" w:rsidP="005828B5">
            <w:pPr>
              <w:pStyle w:val="TableParagraph"/>
            </w:pPr>
            <w:r w:rsidRPr="005828B5">
              <w:t xml:space="preserve">Using UCheck is the </w:t>
            </w:r>
            <w:r w:rsidRPr="005828B5">
              <w:rPr>
                <w:b/>
                <w:bCs/>
              </w:rPr>
              <w:t>only</w:t>
            </w:r>
            <w:r w:rsidRPr="005828B5">
              <w:t xml:space="preserve"> means accepted </w:t>
            </w:r>
            <w:r w:rsidR="00E27BFD">
              <w:t xml:space="preserve">by the University </w:t>
            </w:r>
            <w:r w:rsidRPr="005828B5">
              <w:t xml:space="preserve">to provide proof of vaccination.  If necessary, you can download your proof of vaccination from the provincial government’s </w:t>
            </w:r>
            <w:hyperlink r:id="rId18" w:history="1">
              <w:r w:rsidRPr="005828B5">
                <w:rPr>
                  <w:rStyle w:val="Hyperlink"/>
                </w:rPr>
                <w:t>Vaccination Portal</w:t>
              </w:r>
            </w:hyperlink>
            <w:r w:rsidRPr="005828B5">
              <w:t xml:space="preserve">. </w:t>
            </w:r>
          </w:p>
          <w:p w14:paraId="2CE08BED" w14:textId="77777777" w:rsidR="005828B5" w:rsidRPr="005828B5" w:rsidRDefault="005828B5" w:rsidP="005828B5">
            <w:pPr>
              <w:pStyle w:val="TableParagraph"/>
            </w:pPr>
          </w:p>
          <w:p w14:paraId="046627E5" w14:textId="26C6AC8D" w:rsidR="00EF6B24" w:rsidRDefault="00316926">
            <w:pPr>
              <w:pStyle w:val="TableParagraph"/>
              <w:spacing w:before="1"/>
              <w:ind w:right="263"/>
            </w:pPr>
            <w:r>
              <w:t>The UCheck</w:t>
            </w:r>
            <w:r w:rsidR="00D56AF3">
              <w:t xml:space="preserve"> weblink can be accessed on your phone, </w:t>
            </w:r>
            <w:proofErr w:type="gramStart"/>
            <w:r w:rsidR="00D56AF3">
              <w:t>tablet</w:t>
            </w:r>
            <w:proofErr w:type="gramEnd"/>
            <w:r w:rsidR="00D56AF3">
              <w:t xml:space="preserve"> or computer. It is not an </w:t>
            </w:r>
            <w:proofErr w:type="gramStart"/>
            <w:r w:rsidR="00D56AF3">
              <w:t>app</w:t>
            </w:r>
            <w:r>
              <w:t xml:space="preserve"> </w:t>
            </w:r>
            <w:r w:rsidR="00D56AF3">
              <w:rPr>
                <w:spacing w:val="-47"/>
              </w:rPr>
              <w:t xml:space="preserve"> </w:t>
            </w:r>
            <w:r w:rsidR="00D56AF3">
              <w:t>which</w:t>
            </w:r>
            <w:proofErr w:type="gramEnd"/>
            <w:r w:rsidR="00D56AF3">
              <w:rPr>
                <w:spacing w:val="-2"/>
              </w:rPr>
              <w:t xml:space="preserve"> </w:t>
            </w:r>
            <w:r w:rsidR="00D56AF3">
              <w:t>needs</w:t>
            </w:r>
            <w:r w:rsidR="00D56AF3">
              <w:rPr>
                <w:spacing w:val="-2"/>
              </w:rPr>
              <w:t xml:space="preserve"> </w:t>
            </w:r>
            <w:r w:rsidR="00D56AF3">
              <w:t>to</w:t>
            </w:r>
            <w:r w:rsidR="00D56AF3">
              <w:rPr>
                <w:spacing w:val="-1"/>
              </w:rPr>
              <w:t xml:space="preserve"> </w:t>
            </w:r>
            <w:r w:rsidR="00D56AF3">
              <w:t>be</w:t>
            </w:r>
            <w:r w:rsidR="00D56AF3">
              <w:rPr>
                <w:spacing w:val="1"/>
              </w:rPr>
              <w:t xml:space="preserve"> </w:t>
            </w:r>
            <w:r w:rsidR="00D56AF3">
              <w:t>downloaded</w:t>
            </w:r>
            <w:r w:rsidR="00D56AF3">
              <w:rPr>
                <w:spacing w:val="-1"/>
              </w:rPr>
              <w:t xml:space="preserve"> </w:t>
            </w:r>
            <w:r w:rsidR="00D56AF3">
              <w:t>to</w:t>
            </w:r>
            <w:r w:rsidR="00D56AF3">
              <w:rPr>
                <w:spacing w:val="-1"/>
              </w:rPr>
              <w:t xml:space="preserve"> </w:t>
            </w:r>
            <w:r w:rsidR="00D56AF3">
              <w:t>your device.</w:t>
            </w:r>
          </w:p>
          <w:p w14:paraId="56F9EAE8" w14:textId="4D9A5D4E" w:rsidR="005828B5" w:rsidRDefault="005828B5">
            <w:pPr>
              <w:pStyle w:val="TableParagraph"/>
              <w:spacing w:before="1"/>
              <w:ind w:right="263"/>
            </w:pPr>
          </w:p>
          <w:p w14:paraId="485363A9" w14:textId="24E40A9A" w:rsidR="005828B5" w:rsidRPr="005828B5" w:rsidRDefault="005828B5" w:rsidP="005828B5">
            <w:pPr>
              <w:pStyle w:val="TableParagraph"/>
              <w:spacing w:before="1"/>
              <w:ind w:right="263"/>
            </w:pPr>
            <w:r w:rsidRPr="005828B5">
              <w:t xml:space="preserve">In addition, you must complete the COVID-19 self-assessment using </w:t>
            </w:r>
            <w:hyperlink r:id="rId19" w:history="1">
              <w:r w:rsidRPr="005828B5">
                <w:rPr>
                  <w:rStyle w:val="Hyperlink"/>
                </w:rPr>
                <w:t>UCheck</w:t>
              </w:r>
            </w:hyperlink>
            <w:r w:rsidRPr="005828B5">
              <w:t xml:space="preserve"> every day before coming to campus. UCheck will not allow you to complete the daily self-assessment until you have uploaded proof of vaccination.</w:t>
            </w:r>
          </w:p>
          <w:p w14:paraId="35FA5B58" w14:textId="77777777" w:rsidR="005828B5" w:rsidRDefault="005828B5">
            <w:pPr>
              <w:pStyle w:val="TableParagraph"/>
              <w:spacing w:before="1"/>
              <w:ind w:right="263"/>
            </w:pPr>
          </w:p>
          <w:p w14:paraId="69FD3260" w14:textId="5F9590F6" w:rsidR="00316926" w:rsidRPr="00316926" w:rsidRDefault="00D56AF3" w:rsidP="00316926">
            <w:pPr>
              <w:pStyle w:val="TableParagraph"/>
            </w:pPr>
            <w:r>
              <w:t xml:space="preserve">If you are unable to access the UCheck online self-assessment web portal, or choose </w:t>
            </w:r>
            <w:proofErr w:type="gramStart"/>
            <w:r>
              <w:t>not</w:t>
            </w:r>
            <w:r w:rsidR="00316926">
              <w:t xml:space="preserve"> </w:t>
            </w:r>
            <w:r>
              <w:rPr>
                <w:spacing w:val="-47"/>
              </w:rPr>
              <w:t xml:space="preserve"> </w:t>
            </w:r>
            <w:r>
              <w:t>to</w:t>
            </w:r>
            <w:proofErr w:type="gramEnd"/>
            <w:r>
              <w:t xml:space="preserve"> use UCheck, please inform your manager.</w:t>
            </w:r>
            <w:r>
              <w:rPr>
                <w:spacing w:val="1"/>
              </w:rPr>
              <w:t xml:space="preserve"> </w:t>
            </w:r>
            <w:r>
              <w:t>In these instances, you can instead use a</w:t>
            </w:r>
            <w:r>
              <w:rPr>
                <w:spacing w:val="1"/>
              </w:rPr>
              <w:t xml:space="preserve"> </w:t>
            </w:r>
            <w:hyperlink r:id="rId20" w:history="1">
              <w:r w:rsidR="00E27BFD" w:rsidRPr="00E27BFD">
                <w:rPr>
                  <w:rStyle w:val="Hyperlink"/>
                </w:rPr>
                <w:t>paper-based or offline self-assessment log</w:t>
              </w:r>
            </w:hyperlink>
            <w:r>
              <w:t xml:space="preserve"> </w:t>
            </w:r>
            <w:hyperlink r:id="rId21"/>
            <w:r>
              <w:t>to document the outcome</w:t>
            </w:r>
            <w:r>
              <w:rPr>
                <w:spacing w:val="1"/>
              </w:rPr>
              <w:t xml:space="preserve"> </w:t>
            </w:r>
            <w:r>
              <w:t>after you complete your daily self-assessment. If you are unable to download the</w:t>
            </w:r>
            <w:r>
              <w:rPr>
                <w:spacing w:val="1"/>
              </w:rPr>
              <w:t xml:space="preserve"> </w:t>
            </w:r>
            <w:r>
              <w:t>assessment</w:t>
            </w:r>
            <w:r>
              <w:rPr>
                <w:spacing w:val="-3"/>
              </w:rPr>
              <w:t xml:space="preserve"> </w:t>
            </w:r>
            <w:r>
              <w:t>log, please</w:t>
            </w:r>
            <w:r>
              <w:rPr>
                <w:spacing w:val="-2"/>
              </w:rPr>
              <w:t xml:space="preserve"> </w:t>
            </w:r>
            <w:r>
              <w:t>ask</w:t>
            </w:r>
            <w:r>
              <w:rPr>
                <w:spacing w:val="-2"/>
              </w:rPr>
              <w:t xml:space="preserve"> </w:t>
            </w:r>
            <w:r>
              <w:t>your</w:t>
            </w:r>
            <w:r>
              <w:rPr>
                <w:spacing w:val="-2"/>
              </w:rPr>
              <w:t xml:space="preserve"> </w:t>
            </w:r>
            <w:r>
              <w:t>manager</w:t>
            </w:r>
            <w:r>
              <w:rPr>
                <w:spacing w:val="-2"/>
              </w:rPr>
              <w:t xml:space="preserve"> </w:t>
            </w:r>
            <w:r>
              <w:t>or</w:t>
            </w:r>
            <w:r>
              <w:rPr>
                <w:spacing w:val="-2"/>
              </w:rPr>
              <w:t xml:space="preserve"> </w:t>
            </w:r>
            <w:r>
              <w:t>supervisor for a</w:t>
            </w:r>
            <w:r>
              <w:rPr>
                <w:spacing w:val="-3"/>
              </w:rPr>
              <w:t xml:space="preserve"> </w:t>
            </w:r>
            <w:r>
              <w:t>paper copy.</w:t>
            </w:r>
            <w:r w:rsidR="00316926">
              <w:t xml:space="preserve"> </w:t>
            </w:r>
            <w:r w:rsidR="00316926" w:rsidRPr="00316926">
              <w:t>Please retain the self-assessment documents in your records for a minimum of 30 days.</w:t>
            </w:r>
            <w:r w:rsidR="00ED705B">
              <w:t xml:space="preserve"> </w:t>
            </w:r>
          </w:p>
          <w:p w14:paraId="36672406" w14:textId="77777777" w:rsidR="00EF6B24" w:rsidRDefault="00EF6B24">
            <w:pPr>
              <w:pStyle w:val="TableParagraph"/>
              <w:spacing w:before="5"/>
              <w:ind w:left="0"/>
              <w:rPr>
                <w:rFonts w:ascii="Arial"/>
                <w:sz w:val="23"/>
              </w:rPr>
            </w:pPr>
          </w:p>
          <w:p w14:paraId="7A22A53F" w14:textId="4C605042" w:rsidR="005828B5" w:rsidRPr="005828B5" w:rsidRDefault="005828B5" w:rsidP="005828B5">
            <w:pPr>
              <w:pStyle w:val="TableParagraph"/>
            </w:pPr>
            <w:r w:rsidRPr="005828B5">
              <w:t>You must contact your</w:t>
            </w:r>
            <w:r w:rsidR="00E27BFD">
              <w:t xml:space="preserve"> </w:t>
            </w:r>
            <w:r w:rsidRPr="005828B5">
              <w:t>manager if you receive a red status after completing the UCheck self-assessment.  You do not have to reveal the reason for the red status or any personal health information to your manager.</w:t>
            </w:r>
          </w:p>
          <w:p w14:paraId="1E2A4EAF" w14:textId="77777777" w:rsidR="005828B5" w:rsidRPr="005828B5" w:rsidRDefault="005828B5" w:rsidP="005828B5">
            <w:pPr>
              <w:pStyle w:val="TableParagraph"/>
              <w:ind w:right="305"/>
            </w:pPr>
          </w:p>
          <w:p w14:paraId="58195F86" w14:textId="77777777" w:rsidR="005828B5" w:rsidRPr="005828B5" w:rsidRDefault="005828B5" w:rsidP="005828B5">
            <w:pPr>
              <w:pStyle w:val="TableParagraph"/>
              <w:ind w:right="305"/>
            </w:pPr>
            <w:r w:rsidRPr="005828B5">
              <w:t xml:space="preserve">If you have symptoms of COVID-19, in addition to reporting that on your self-assessment, you must also contact the </w:t>
            </w:r>
            <w:hyperlink r:id="rId22" w:history="1">
              <w:r w:rsidRPr="005828B5">
                <w:rPr>
                  <w:rStyle w:val="Hyperlink"/>
                </w:rPr>
                <w:t>Occupational Health Nurse</w:t>
              </w:r>
            </w:hyperlink>
            <w:r w:rsidRPr="005828B5">
              <w:t>. The Occupational Health Nurse will conduct an assessment and will provide you with guidance on next steps.</w:t>
            </w:r>
          </w:p>
          <w:p w14:paraId="4002B371" w14:textId="77777777" w:rsidR="00EF6B24" w:rsidRDefault="00EF6B24">
            <w:pPr>
              <w:pStyle w:val="TableParagraph"/>
              <w:spacing w:before="7"/>
              <w:ind w:left="0"/>
              <w:rPr>
                <w:rFonts w:ascii="Arial"/>
                <w:sz w:val="23"/>
              </w:rPr>
            </w:pPr>
          </w:p>
          <w:p w14:paraId="42AABF08" w14:textId="042BE767" w:rsidR="00EF6B24" w:rsidRDefault="00D56AF3">
            <w:pPr>
              <w:pStyle w:val="TableParagraph"/>
              <w:spacing w:before="1" w:line="237" w:lineRule="auto"/>
              <w:ind w:right="2957"/>
            </w:pPr>
            <w:r>
              <w:t xml:space="preserve">More information and FAQs on </w:t>
            </w:r>
            <w:proofErr w:type="spellStart"/>
            <w:r w:rsidR="0090441E">
              <w:t>UCheck</w:t>
            </w:r>
            <w:proofErr w:type="spellEnd"/>
            <w:r w:rsidR="0090441E">
              <w:t xml:space="preserve"> </w:t>
            </w:r>
            <w:r>
              <w:t>can be found here:</w:t>
            </w:r>
            <w:r>
              <w:rPr>
                <w:spacing w:val="-47"/>
              </w:rPr>
              <w:t xml:space="preserve"> </w:t>
            </w:r>
            <w:hyperlink r:id="rId23">
              <w:r>
                <w:rPr>
                  <w:color w:val="0000FF"/>
                  <w:u w:val="single" w:color="0000FF"/>
                </w:rPr>
                <w:t>https://www.utoronto.ca/utogether2020/ucheck</w:t>
              </w:r>
            </w:hyperlink>
            <w:r w:rsidR="005026F8">
              <w:rPr>
                <w:color w:val="0000FF"/>
                <w:u w:val="single" w:color="0000FF"/>
              </w:rPr>
              <w:t xml:space="preserve"> </w:t>
            </w:r>
          </w:p>
          <w:p w14:paraId="2B6F6C9A" w14:textId="77777777" w:rsidR="00EF6B24" w:rsidRDefault="00EF6B24">
            <w:pPr>
              <w:pStyle w:val="TableParagraph"/>
              <w:spacing w:before="5"/>
              <w:ind w:left="0"/>
              <w:rPr>
                <w:rFonts w:ascii="Arial"/>
                <w:sz w:val="23"/>
              </w:rPr>
            </w:pPr>
          </w:p>
          <w:p w14:paraId="6CA6097D" w14:textId="77777777" w:rsidR="00EF6B24" w:rsidRDefault="00D56AF3">
            <w:pPr>
              <w:pStyle w:val="TableParagraph"/>
              <w:ind w:right="1028"/>
            </w:pPr>
            <w:r>
              <w:t xml:space="preserve">In addition, the province’s self-assessment tool can be found here </w:t>
            </w:r>
            <w:hyperlink r:id="rId24">
              <w:r>
                <w:rPr>
                  <w:color w:val="0000FF"/>
                  <w:u w:val="single" w:color="0000FF"/>
                </w:rPr>
                <w:t>https://covid-</w:t>
              </w:r>
            </w:hyperlink>
            <w:r>
              <w:rPr>
                <w:color w:val="0000FF"/>
                <w:spacing w:val="-47"/>
              </w:rPr>
              <w:t xml:space="preserve"> </w:t>
            </w:r>
            <w:hyperlink r:id="rId25">
              <w:r>
                <w:rPr>
                  <w:color w:val="0000FF"/>
                  <w:u w:val="single" w:color="0000FF"/>
                </w:rPr>
                <w:t>19.ontario.ca/self-assessment/</w:t>
              </w:r>
            </w:hyperlink>
          </w:p>
        </w:tc>
      </w:tr>
    </w:tbl>
    <w:p w14:paraId="428F79E4" w14:textId="77777777" w:rsidR="00EF6B24" w:rsidRDefault="00EF6B24">
      <w:pPr>
        <w:sectPr w:rsidR="00EF6B24">
          <w:footerReference w:type="default" r:id="rId26"/>
          <w:pgSz w:w="12240" w:h="15840"/>
          <w:pgMar w:top="680" w:right="640" w:bottom="1120" w:left="560" w:header="0" w:footer="922" w:gutter="0"/>
          <w:pgNumType w:start="2"/>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8320"/>
      </w:tblGrid>
      <w:tr w:rsidR="00EF6B24" w14:paraId="08F8C2F2" w14:textId="77777777">
        <w:trPr>
          <w:trHeight w:val="1612"/>
        </w:trPr>
        <w:tc>
          <w:tcPr>
            <w:tcW w:w="2474" w:type="dxa"/>
          </w:tcPr>
          <w:p w14:paraId="1543ED02" w14:textId="46DE3B0E" w:rsidR="00EF6B24" w:rsidRDefault="00D56AF3">
            <w:pPr>
              <w:pStyle w:val="TableParagraph"/>
              <w:ind w:left="287" w:right="312"/>
              <w:rPr>
                <w:b/>
              </w:rPr>
            </w:pPr>
            <w:r>
              <w:rPr>
                <w:b/>
              </w:rPr>
              <w:t>What should I do if I</w:t>
            </w:r>
            <w:r>
              <w:rPr>
                <w:b/>
                <w:spacing w:val="-47"/>
              </w:rPr>
              <w:t xml:space="preserve"> </w:t>
            </w:r>
            <w:r>
              <w:rPr>
                <w:b/>
              </w:rPr>
              <w:t>have tested positive</w:t>
            </w:r>
            <w:r>
              <w:rPr>
                <w:b/>
                <w:spacing w:val="-47"/>
              </w:rPr>
              <w:t xml:space="preserve"> </w:t>
            </w:r>
            <w:r>
              <w:rPr>
                <w:b/>
              </w:rPr>
              <w:t>for COVID-19 or</w:t>
            </w:r>
            <w:r>
              <w:rPr>
                <w:b/>
                <w:spacing w:val="1"/>
              </w:rPr>
              <w:t xml:space="preserve"> </w:t>
            </w:r>
            <w:r w:rsidR="00AF54B8">
              <w:rPr>
                <w:b/>
              </w:rPr>
              <w:t>have symptoms</w:t>
            </w:r>
            <w:r>
              <w:rPr>
                <w:b/>
              </w:rPr>
              <w:t>?</w:t>
            </w:r>
          </w:p>
        </w:tc>
        <w:tc>
          <w:tcPr>
            <w:tcW w:w="8320" w:type="dxa"/>
          </w:tcPr>
          <w:p w14:paraId="69E81CA6" w14:textId="7AE14C80" w:rsidR="00EF6B24" w:rsidRDefault="00D56AF3">
            <w:pPr>
              <w:pStyle w:val="TableParagraph"/>
              <w:ind w:right="353"/>
            </w:pPr>
            <w:r>
              <w:t xml:space="preserve">If you test positive for COVID-19 </w:t>
            </w:r>
            <w:r w:rsidR="00494CA8">
              <w:t xml:space="preserve">or are symptomatic </w:t>
            </w:r>
            <w:r>
              <w:t>you must report to the Occupational Health and Safety</w:t>
            </w:r>
            <w:r>
              <w:rPr>
                <w:spacing w:val="-47"/>
              </w:rPr>
              <w:t xml:space="preserve"> </w:t>
            </w:r>
            <w:r>
              <w:t xml:space="preserve">Nurse: </w:t>
            </w:r>
            <w:hyperlink r:id="rId27">
              <w:r>
                <w:rPr>
                  <w:color w:val="0000FF"/>
                  <w:u w:val="single" w:color="0000FF"/>
                </w:rPr>
                <w:t>ehs.occhealth@utoronto.ca</w:t>
              </w:r>
            </w:hyperlink>
          </w:p>
          <w:p w14:paraId="089FEB9E" w14:textId="77777777" w:rsidR="00EF6B24" w:rsidRDefault="00EF6B24">
            <w:pPr>
              <w:pStyle w:val="TableParagraph"/>
              <w:spacing w:before="3"/>
              <w:ind w:left="0"/>
              <w:rPr>
                <w:rFonts w:ascii="Arial"/>
                <w:sz w:val="23"/>
              </w:rPr>
            </w:pPr>
          </w:p>
          <w:p w14:paraId="7A1EC1AB" w14:textId="77777777" w:rsidR="00EF6B24" w:rsidRDefault="00D56AF3">
            <w:pPr>
              <w:pStyle w:val="TableParagraph"/>
              <w:spacing w:before="1"/>
              <w:ind w:right="113"/>
            </w:pPr>
            <w:r>
              <w:t>The full procedure to be used in the event of a confirmed and/or symptomatic COVID-19</w:t>
            </w:r>
            <w:r>
              <w:rPr>
                <w:spacing w:val="1"/>
              </w:rPr>
              <w:t xml:space="preserve"> </w:t>
            </w:r>
            <w:r>
              <w:t>case</w:t>
            </w:r>
            <w:r>
              <w:rPr>
                <w:spacing w:val="-4"/>
              </w:rPr>
              <w:t xml:space="preserve"> </w:t>
            </w:r>
            <w:r>
              <w:t>can</w:t>
            </w:r>
            <w:r>
              <w:rPr>
                <w:spacing w:val="-8"/>
              </w:rPr>
              <w:t xml:space="preserve"> </w:t>
            </w:r>
            <w:r>
              <w:t>be</w:t>
            </w:r>
            <w:r>
              <w:rPr>
                <w:spacing w:val="-4"/>
              </w:rPr>
              <w:t xml:space="preserve"> </w:t>
            </w:r>
            <w:r>
              <w:t>found</w:t>
            </w:r>
            <w:r>
              <w:rPr>
                <w:spacing w:val="-5"/>
              </w:rPr>
              <w:t xml:space="preserve"> </w:t>
            </w:r>
            <w:r>
              <w:t>here:</w:t>
            </w:r>
            <w:r>
              <w:rPr>
                <w:spacing w:val="-4"/>
              </w:rPr>
              <w:t xml:space="preserve"> </w:t>
            </w:r>
            <w:hyperlink r:id="rId28">
              <w:r>
                <w:rPr>
                  <w:color w:val="0000FF"/>
                  <w:u w:val="single" w:color="0000FF"/>
                </w:rPr>
                <w:t>https://ehs.utoronto.ca/covid-19-information/ProceduresIllness/</w:t>
              </w:r>
            </w:hyperlink>
          </w:p>
        </w:tc>
      </w:tr>
      <w:tr w:rsidR="00EF6B24" w14:paraId="1A431936" w14:textId="77777777">
        <w:trPr>
          <w:trHeight w:val="1610"/>
        </w:trPr>
        <w:tc>
          <w:tcPr>
            <w:tcW w:w="2474" w:type="dxa"/>
          </w:tcPr>
          <w:p w14:paraId="4A5B8146" w14:textId="77777777" w:rsidR="00EF6B24" w:rsidRDefault="00D56AF3">
            <w:pPr>
              <w:pStyle w:val="TableParagraph"/>
              <w:ind w:left="287" w:right="109"/>
              <w:rPr>
                <w:b/>
              </w:rPr>
            </w:pPr>
            <w:r>
              <w:rPr>
                <w:b/>
              </w:rPr>
              <w:lastRenderedPageBreak/>
              <w:t>Will I be told if</w:t>
            </w:r>
            <w:r>
              <w:rPr>
                <w:b/>
                <w:spacing w:val="1"/>
              </w:rPr>
              <w:t xml:space="preserve"> </w:t>
            </w:r>
            <w:r>
              <w:rPr>
                <w:b/>
              </w:rPr>
              <w:t>someone I work with</w:t>
            </w:r>
            <w:r>
              <w:rPr>
                <w:b/>
                <w:spacing w:val="1"/>
              </w:rPr>
              <w:t xml:space="preserve"> </w:t>
            </w:r>
            <w:r>
              <w:rPr>
                <w:b/>
              </w:rPr>
              <w:t>is experiencing</w:t>
            </w:r>
            <w:r>
              <w:rPr>
                <w:b/>
                <w:spacing w:val="1"/>
              </w:rPr>
              <w:t xml:space="preserve"> </w:t>
            </w:r>
            <w:r>
              <w:rPr>
                <w:b/>
              </w:rPr>
              <w:t>symptoms and staying</w:t>
            </w:r>
            <w:r>
              <w:rPr>
                <w:b/>
                <w:spacing w:val="-47"/>
              </w:rPr>
              <w:t xml:space="preserve"> </w:t>
            </w:r>
            <w:r>
              <w:rPr>
                <w:b/>
              </w:rPr>
              <w:t>home?</w:t>
            </w:r>
          </w:p>
        </w:tc>
        <w:tc>
          <w:tcPr>
            <w:tcW w:w="8320" w:type="dxa"/>
          </w:tcPr>
          <w:p w14:paraId="337B3F95" w14:textId="7D6C31E3" w:rsidR="00EF6B24" w:rsidRDefault="00D56AF3">
            <w:pPr>
              <w:pStyle w:val="TableParagraph"/>
              <w:ind w:right="381"/>
            </w:pPr>
            <w:r>
              <w:t>The employer needs to balance privacy issues and the need to disclose information on</w:t>
            </w:r>
            <w:r>
              <w:rPr>
                <w:spacing w:val="1"/>
              </w:rPr>
              <w:t xml:space="preserve"> </w:t>
            </w:r>
            <w:r>
              <w:t>COVID</w:t>
            </w:r>
            <w:r w:rsidR="00316926">
              <w:t>-19</w:t>
            </w:r>
            <w:r>
              <w:t xml:space="preserve"> risk. If someone does the UCheck assessment and stays home due to </w:t>
            </w:r>
            <w:r w:rsidR="00031353">
              <w:t xml:space="preserve">symptoms, </w:t>
            </w:r>
            <w:proofErr w:type="gramStart"/>
            <w:r w:rsidR="00031353" w:rsidRPr="00AF54B8">
              <w:t>travel</w:t>
            </w:r>
            <w:proofErr w:type="gramEnd"/>
            <w:r>
              <w:t xml:space="preserve"> or other health issues like being immunocompromised, co-workers will not be</w:t>
            </w:r>
            <w:r>
              <w:rPr>
                <w:spacing w:val="1"/>
              </w:rPr>
              <w:t xml:space="preserve"> </w:t>
            </w:r>
            <w:r>
              <w:t>informed</w:t>
            </w:r>
            <w:r>
              <w:rPr>
                <w:spacing w:val="-1"/>
              </w:rPr>
              <w:t xml:space="preserve"> </w:t>
            </w:r>
            <w:r>
              <w:t>of</w:t>
            </w:r>
            <w:r>
              <w:rPr>
                <w:spacing w:val="-3"/>
              </w:rPr>
              <w:t xml:space="preserve"> </w:t>
            </w:r>
            <w:r>
              <w:t>this.</w:t>
            </w:r>
          </w:p>
        </w:tc>
      </w:tr>
      <w:tr w:rsidR="00EF6B24" w14:paraId="41057BC2" w14:textId="77777777">
        <w:trPr>
          <w:trHeight w:val="2150"/>
        </w:trPr>
        <w:tc>
          <w:tcPr>
            <w:tcW w:w="2474" w:type="dxa"/>
          </w:tcPr>
          <w:p w14:paraId="1B2AFD8B" w14:textId="1DE61A98" w:rsidR="00EF6B24" w:rsidRDefault="00D56AF3">
            <w:pPr>
              <w:pStyle w:val="TableParagraph"/>
              <w:spacing w:before="1"/>
              <w:ind w:left="287" w:right="114"/>
              <w:rPr>
                <w:b/>
              </w:rPr>
            </w:pPr>
            <w:r>
              <w:rPr>
                <w:b/>
              </w:rPr>
              <w:t>How will the</w:t>
            </w:r>
            <w:r>
              <w:rPr>
                <w:b/>
                <w:spacing w:val="1"/>
              </w:rPr>
              <w:t xml:space="preserve"> </w:t>
            </w:r>
            <w:r>
              <w:rPr>
                <w:b/>
              </w:rPr>
              <w:t>University inform</w:t>
            </w:r>
            <w:r>
              <w:rPr>
                <w:b/>
                <w:spacing w:val="1"/>
              </w:rPr>
              <w:t xml:space="preserve"> </w:t>
            </w:r>
            <w:r>
              <w:rPr>
                <w:b/>
              </w:rPr>
              <w:t>employees if there are</w:t>
            </w:r>
            <w:r>
              <w:rPr>
                <w:b/>
                <w:spacing w:val="-47"/>
              </w:rPr>
              <w:t xml:space="preserve"> </w:t>
            </w:r>
            <w:r>
              <w:rPr>
                <w:b/>
              </w:rPr>
              <w:t>confirmed positive</w:t>
            </w:r>
            <w:r>
              <w:rPr>
                <w:b/>
                <w:spacing w:val="1"/>
              </w:rPr>
              <w:t xml:space="preserve"> </w:t>
            </w:r>
            <w:r>
              <w:rPr>
                <w:b/>
              </w:rPr>
              <w:t>COVID-19 cases,</w:t>
            </w:r>
            <w:r>
              <w:rPr>
                <w:b/>
                <w:spacing w:val="1"/>
              </w:rPr>
              <w:t xml:space="preserve"> </w:t>
            </w:r>
            <w:r>
              <w:rPr>
                <w:b/>
              </w:rPr>
              <w:t>specifically within</w:t>
            </w:r>
            <w:r>
              <w:rPr>
                <w:b/>
                <w:spacing w:val="1"/>
              </w:rPr>
              <w:t xml:space="preserve"> </w:t>
            </w:r>
            <w:r>
              <w:rPr>
                <w:b/>
              </w:rPr>
              <w:t>individual units?</w:t>
            </w:r>
          </w:p>
        </w:tc>
        <w:tc>
          <w:tcPr>
            <w:tcW w:w="8320" w:type="dxa"/>
          </w:tcPr>
          <w:p w14:paraId="45F0C6C0" w14:textId="7E33D356" w:rsidR="00EF6B24" w:rsidRDefault="00D56AF3" w:rsidP="00242112">
            <w:pPr>
              <w:pStyle w:val="TableParagraph"/>
              <w:ind w:right="430"/>
            </w:pPr>
            <w:r>
              <w:t>If someone tests positive</w:t>
            </w:r>
            <w:r w:rsidR="00C051D7">
              <w:t xml:space="preserve"> or is symptomatic</w:t>
            </w:r>
            <w:r>
              <w:t>, they will be referred to the Occupational Health Nurse who will</w:t>
            </w:r>
            <w:r>
              <w:rPr>
                <w:spacing w:val="1"/>
              </w:rPr>
              <w:t xml:space="preserve"> </w:t>
            </w:r>
            <w:r>
              <w:t>conduct contact tracing</w:t>
            </w:r>
            <w:r w:rsidR="00C42519">
              <w:t xml:space="preserve"> and report </w:t>
            </w:r>
            <w:r w:rsidR="00455DEE">
              <w:t>to Toronto</w:t>
            </w:r>
            <w:r>
              <w:t xml:space="preserve"> or Peel Public Health. </w:t>
            </w:r>
            <w:r w:rsidR="00316926">
              <w:t>P</w:t>
            </w:r>
            <w:r>
              <w:t>eople</w:t>
            </w:r>
            <w:r>
              <w:rPr>
                <w:spacing w:val="-4"/>
              </w:rPr>
              <w:t xml:space="preserve"> </w:t>
            </w:r>
            <w:r>
              <w:t>who</w:t>
            </w:r>
            <w:r>
              <w:rPr>
                <w:spacing w:val="-2"/>
              </w:rPr>
              <w:t xml:space="preserve"> </w:t>
            </w:r>
            <w:r>
              <w:t>may have been</w:t>
            </w:r>
            <w:r>
              <w:rPr>
                <w:spacing w:val="-3"/>
              </w:rPr>
              <w:t xml:space="preserve"> </w:t>
            </w:r>
            <w:r>
              <w:t>affected</w:t>
            </w:r>
            <w:r>
              <w:rPr>
                <w:spacing w:val="-4"/>
              </w:rPr>
              <w:t xml:space="preserve"> </w:t>
            </w:r>
            <w:r w:rsidR="00316926">
              <w:rPr>
                <w:spacing w:val="-4"/>
              </w:rPr>
              <w:t xml:space="preserve">will be contacted and advised of the </w:t>
            </w:r>
            <w:r>
              <w:t>necessary</w:t>
            </w:r>
            <w:r>
              <w:rPr>
                <w:spacing w:val="-3"/>
              </w:rPr>
              <w:t xml:space="preserve"> </w:t>
            </w:r>
            <w:r>
              <w:t>steps</w:t>
            </w:r>
            <w:r w:rsidR="00316926">
              <w:t xml:space="preserve"> to be taken</w:t>
            </w:r>
            <w:r>
              <w:t>.</w:t>
            </w:r>
            <w:r w:rsidR="004861C9">
              <w:t xml:space="preserve"> </w:t>
            </w:r>
            <w:r>
              <w:t xml:space="preserve">You would not be told the name of the person </w:t>
            </w:r>
            <w:r w:rsidR="00AC0EC7">
              <w:t xml:space="preserve">who </w:t>
            </w:r>
            <w:r w:rsidR="00AC0EC7" w:rsidRPr="00AC0EC7">
              <w:t>has</w:t>
            </w:r>
            <w:r w:rsidRPr="00AC0EC7">
              <w:t xml:space="preserve"> </w:t>
            </w:r>
            <w:r>
              <w:t>tested positive</w:t>
            </w:r>
            <w:r w:rsidR="002D5640">
              <w:t>, due to the University’s privacy obligations</w:t>
            </w:r>
            <w:r>
              <w:t>.</w:t>
            </w:r>
          </w:p>
        </w:tc>
      </w:tr>
      <w:tr w:rsidR="00EF6B24" w14:paraId="2869674B" w14:textId="77777777">
        <w:trPr>
          <w:trHeight w:val="2416"/>
        </w:trPr>
        <w:tc>
          <w:tcPr>
            <w:tcW w:w="2474" w:type="dxa"/>
          </w:tcPr>
          <w:p w14:paraId="0A698A4F" w14:textId="77777777" w:rsidR="00EF6B24" w:rsidRDefault="00D56AF3">
            <w:pPr>
              <w:pStyle w:val="TableParagraph"/>
              <w:ind w:left="287" w:right="220"/>
              <w:rPr>
                <w:b/>
              </w:rPr>
            </w:pPr>
            <w:r>
              <w:rPr>
                <w:b/>
              </w:rPr>
              <w:t>How does</w:t>
            </w:r>
            <w:r>
              <w:rPr>
                <w:b/>
                <w:spacing w:val="1"/>
              </w:rPr>
              <w:t xml:space="preserve"> </w:t>
            </w:r>
            <w:r>
              <w:rPr>
                <w:b/>
              </w:rPr>
              <w:t>the</w:t>
            </w:r>
            <w:r>
              <w:rPr>
                <w:b/>
                <w:spacing w:val="1"/>
              </w:rPr>
              <w:t xml:space="preserve"> </w:t>
            </w:r>
            <w:r>
              <w:rPr>
                <w:b/>
              </w:rPr>
              <w:t>University determine</w:t>
            </w:r>
            <w:r>
              <w:rPr>
                <w:b/>
                <w:spacing w:val="-47"/>
              </w:rPr>
              <w:t xml:space="preserve"> </w:t>
            </w:r>
            <w:r>
              <w:rPr>
                <w:b/>
              </w:rPr>
              <w:t>who is in close</w:t>
            </w:r>
            <w:r>
              <w:rPr>
                <w:b/>
                <w:spacing w:val="1"/>
              </w:rPr>
              <w:t xml:space="preserve"> </w:t>
            </w:r>
            <w:r>
              <w:rPr>
                <w:b/>
              </w:rPr>
              <w:t>contact?</w:t>
            </w:r>
          </w:p>
        </w:tc>
        <w:tc>
          <w:tcPr>
            <w:tcW w:w="8320" w:type="dxa"/>
          </w:tcPr>
          <w:p w14:paraId="0DEBC175" w14:textId="45242261" w:rsidR="00EF6B24" w:rsidRDefault="00D56AF3">
            <w:pPr>
              <w:pStyle w:val="TableParagraph"/>
              <w:ind w:right="113"/>
            </w:pPr>
            <w:r>
              <w:t>The University will contact people who have been working in the same area as the person</w:t>
            </w:r>
            <w:r>
              <w:rPr>
                <w:spacing w:val="-47"/>
              </w:rPr>
              <w:t xml:space="preserve"> </w:t>
            </w:r>
            <w:r>
              <w:t>who has tested positive</w:t>
            </w:r>
            <w:r w:rsidR="00C90831">
              <w:t xml:space="preserve"> or is symptomatic</w:t>
            </w:r>
            <w:r>
              <w:t>. In the case of cafeterias and libraries, they can use records of</w:t>
            </w:r>
            <w:r>
              <w:rPr>
                <w:spacing w:val="1"/>
              </w:rPr>
              <w:t xml:space="preserve"> </w:t>
            </w:r>
            <w:r>
              <w:t>scanned T-cards to see who was in the area. One of the concerns that USW and the other</w:t>
            </w:r>
            <w:r>
              <w:rPr>
                <w:spacing w:val="1"/>
              </w:rPr>
              <w:t xml:space="preserve"> </w:t>
            </w:r>
            <w:r>
              <w:t>unions have with this is that it does not capture people who may have to move between</w:t>
            </w:r>
            <w:r>
              <w:rPr>
                <w:spacing w:val="1"/>
              </w:rPr>
              <w:t xml:space="preserve"> </w:t>
            </w:r>
            <w:r>
              <w:t>buildings</w:t>
            </w:r>
            <w:r>
              <w:rPr>
                <w:spacing w:val="-1"/>
              </w:rPr>
              <w:t xml:space="preserve"> </w:t>
            </w:r>
            <w:r>
              <w:t>for</w:t>
            </w:r>
            <w:r>
              <w:rPr>
                <w:spacing w:val="-1"/>
              </w:rPr>
              <w:t xml:space="preserve"> </w:t>
            </w:r>
            <w:r>
              <w:t>their</w:t>
            </w:r>
            <w:r>
              <w:rPr>
                <w:spacing w:val="-4"/>
              </w:rPr>
              <w:t xml:space="preserve"> </w:t>
            </w:r>
            <w:r>
              <w:t>work</w:t>
            </w:r>
            <w:r>
              <w:rPr>
                <w:spacing w:val="-3"/>
              </w:rPr>
              <w:t xml:space="preserve"> </w:t>
            </w:r>
            <w:r>
              <w:t>or</w:t>
            </w:r>
            <w:r>
              <w:rPr>
                <w:spacing w:val="-2"/>
              </w:rPr>
              <w:t xml:space="preserve"> </w:t>
            </w:r>
            <w:r>
              <w:t>classes.</w:t>
            </w:r>
            <w:r>
              <w:rPr>
                <w:spacing w:val="-4"/>
              </w:rPr>
              <w:t xml:space="preserve"> </w:t>
            </w:r>
            <w:r>
              <w:t>There</w:t>
            </w:r>
            <w:r>
              <w:rPr>
                <w:spacing w:val="-3"/>
              </w:rPr>
              <w:t xml:space="preserve"> </w:t>
            </w:r>
            <w:r>
              <w:t>may not</w:t>
            </w:r>
            <w:r>
              <w:rPr>
                <w:spacing w:val="1"/>
              </w:rPr>
              <w:t xml:space="preserve"> </w:t>
            </w:r>
            <w:r>
              <w:t>be</w:t>
            </w:r>
            <w:r>
              <w:rPr>
                <w:spacing w:val="-3"/>
              </w:rPr>
              <w:t xml:space="preserve"> </w:t>
            </w:r>
            <w:r>
              <w:t>a</w:t>
            </w:r>
            <w:r>
              <w:rPr>
                <w:spacing w:val="-3"/>
              </w:rPr>
              <w:t xml:space="preserve"> </w:t>
            </w:r>
            <w:r>
              <w:t>record</w:t>
            </w:r>
            <w:r>
              <w:rPr>
                <w:spacing w:val="-2"/>
              </w:rPr>
              <w:t xml:space="preserve"> </w:t>
            </w:r>
            <w:r>
              <w:t>of</w:t>
            </w:r>
            <w:r>
              <w:rPr>
                <w:spacing w:val="-3"/>
              </w:rPr>
              <w:t xml:space="preserve"> </w:t>
            </w:r>
            <w:r>
              <w:t>them</w:t>
            </w:r>
            <w:r>
              <w:rPr>
                <w:spacing w:val="1"/>
              </w:rPr>
              <w:t xml:space="preserve"> </w:t>
            </w:r>
            <w:r>
              <w:t>being</w:t>
            </w:r>
            <w:r>
              <w:rPr>
                <w:spacing w:val="-2"/>
              </w:rPr>
              <w:t xml:space="preserve"> </w:t>
            </w:r>
            <w:r>
              <w:t>in</w:t>
            </w:r>
            <w:r>
              <w:rPr>
                <w:spacing w:val="-4"/>
              </w:rPr>
              <w:t xml:space="preserve"> </w:t>
            </w:r>
            <w:r>
              <w:t>a</w:t>
            </w:r>
            <w:r>
              <w:rPr>
                <w:spacing w:val="-3"/>
              </w:rPr>
              <w:t xml:space="preserve"> </w:t>
            </w:r>
            <w:r>
              <w:t>particular</w:t>
            </w:r>
            <w:r>
              <w:rPr>
                <w:spacing w:val="-46"/>
              </w:rPr>
              <w:t xml:space="preserve"> </w:t>
            </w:r>
            <w:r>
              <w:t xml:space="preserve">building on the same day that a person </w:t>
            </w:r>
            <w:r w:rsidR="002D5640">
              <w:t xml:space="preserve">that has tested positive </w:t>
            </w:r>
            <w:r w:rsidR="00760553">
              <w:t xml:space="preserve">or is symptomatic </w:t>
            </w:r>
            <w:r>
              <w:t>was working there.</w:t>
            </w:r>
            <w:r>
              <w:rPr>
                <w:spacing w:val="1"/>
              </w:rPr>
              <w:t xml:space="preserve"> </w:t>
            </w:r>
            <w:r>
              <w:t>We are raising this</w:t>
            </w:r>
            <w:r>
              <w:rPr>
                <w:spacing w:val="1"/>
              </w:rPr>
              <w:t xml:space="preserve"> </w:t>
            </w:r>
            <w:r>
              <w:t>issue with the University to encourage a daily building sign in log to ensure that they have</w:t>
            </w:r>
            <w:r>
              <w:rPr>
                <w:spacing w:val="-47"/>
              </w:rPr>
              <w:t xml:space="preserve"> </w:t>
            </w:r>
            <w:r>
              <w:t>a</w:t>
            </w:r>
            <w:r>
              <w:rPr>
                <w:spacing w:val="-1"/>
              </w:rPr>
              <w:t xml:space="preserve"> </w:t>
            </w:r>
            <w:r>
              <w:t>record</w:t>
            </w:r>
            <w:r>
              <w:rPr>
                <w:spacing w:val="-1"/>
              </w:rPr>
              <w:t xml:space="preserve"> </w:t>
            </w:r>
            <w:r>
              <w:t>of everyone</w:t>
            </w:r>
            <w:r>
              <w:rPr>
                <w:spacing w:val="1"/>
              </w:rPr>
              <w:t xml:space="preserve"> </w:t>
            </w:r>
            <w:r>
              <w:t>who</w:t>
            </w:r>
            <w:r>
              <w:rPr>
                <w:spacing w:val="-1"/>
              </w:rPr>
              <w:t xml:space="preserve"> </w:t>
            </w:r>
            <w:r>
              <w:t>enters a</w:t>
            </w:r>
            <w:r>
              <w:rPr>
                <w:spacing w:val="-2"/>
              </w:rPr>
              <w:t xml:space="preserve"> </w:t>
            </w:r>
            <w:r>
              <w:t>U</w:t>
            </w:r>
            <w:r>
              <w:rPr>
                <w:spacing w:val="-3"/>
              </w:rPr>
              <w:t xml:space="preserve"> </w:t>
            </w:r>
            <w:r>
              <w:t>of T</w:t>
            </w:r>
            <w:r>
              <w:rPr>
                <w:spacing w:val="-2"/>
              </w:rPr>
              <w:t xml:space="preserve"> </w:t>
            </w:r>
            <w:r>
              <w:t>building.</w:t>
            </w:r>
          </w:p>
        </w:tc>
      </w:tr>
      <w:tr w:rsidR="00EF6B24" w14:paraId="5E2194A7" w14:textId="77777777">
        <w:trPr>
          <w:trHeight w:val="2142"/>
        </w:trPr>
        <w:tc>
          <w:tcPr>
            <w:tcW w:w="2474" w:type="dxa"/>
          </w:tcPr>
          <w:p w14:paraId="6EAC6E27" w14:textId="77777777" w:rsidR="00EF6B24" w:rsidRDefault="00D56AF3">
            <w:pPr>
              <w:pStyle w:val="TableParagraph"/>
              <w:ind w:left="287" w:right="396"/>
              <w:rPr>
                <w:b/>
              </w:rPr>
            </w:pPr>
            <w:r>
              <w:rPr>
                <w:b/>
              </w:rPr>
              <w:t>Is there any</w:t>
            </w:r>
            <w:r>
              <w:rPr>
                <w:b/>
                <w:spacing w:val="1"/>
              </w:rPr>
              <w:t xml:space="preserve"> </w:t>
            </w:r>
            <w:r>
              <w:rPr>
                <w:b/>
              </w:rPr>
              <w:t>information about</w:t>
            </w:r>
            <w:r>
              <w:rPr>
                <w:b/>
                <w:spacing w:val="1"/>
              </w:rPr>
              <w:t xml:space="preserve"> </w:t>
            </w:r>
            <w:r>
              <w:rPr>
                <w:b/>
              </w:rPr>
              <w:t>confirmed cases on</w:t>
            </w:r>
            <w:r>
              <w:rPr>
                <w:b/>
                <w:spacing w:val="-47"/>
              </w:rPr>
              <w:t xml:space="preserve"> </w:t>
            </w:r>
            <w:r>
              <w:rPr>
                <w:b/>
              </w:rPr>
              <w:t>campus?</w:t>
            </w:r>
          </w:p>
        </w:tc>
        <w:tc>
          <w:tcPr>
            <w:tcW w:w="8320" w:type="dxa"/>
          </w:tcPr>
          <w:p w14:paraId="3FF5A407" w14:textId="41A86187" w:rsidR="00E27BFD" w:rsidRPr="00E27BFD" w:rsidRDefault="00E27BFD" w:rsidP="00E27BFD">
            <w:pPr>
              <w:pStyle w:val="TableParagraph"/>
            </w:pPr>
            <w:r w:rsidRPr="00E27BFD">
              <w:t xml:space="preserve">The University created a </w:t>
            </w:r>
            <w:hyperlink r:id="rId29" w:history="1">
              <w:r w:rsidRPr="00E27BFD">
                <w:rPr>
                  <w:rStyle w:val="Hyperlink"/>
                </w:rPr>
                <w:t>dashboard</w:t>
              </w:r>
            </w:hyperlink>
            <w:r w:rsidRPr="00E27BFD">
              <w:t xml:space="preserve"> that </w:t>
            </w:r>
            <w:r w:rsidR="00114CFE" w:rsidRPr="00E27BFD">
              <w:t>track</w:t>
            </w:r>
            <w:r w:rsidR="00114CFE">
              <w:t>ed</w:t>
            </w:r>
            <w:r w:rsidR="00114CFE" w:rsidRPr="00E27BFD">
              <w:t xml:space="preserve"> </w:t>
            </w:r>
            <w:r w:rsidRPr="00E27BFD">
              <w:t xml:space="preserve">positive COVID-19 cases </w:t>
            </w:r>
            <w:r>
              <w:t xml:space="preserve">of community members that may or may not have been on </w:t>
            </w:r>
            <w:r w:rsidR="002D5640">
              <w:t xml:space="preserve">one of the </w:t>
            </w:r>
            <w:r w:rsidRPr="00E27BFD">
              <w:t xml:space="preserve">three campuses. </w:t>
            </w:r>
            <w:r w:rsidR="007B5236">
              <w:t xml:space="preserve">Due to </w:t>
            </w:r>
            <w:r w:rsidR="005331B9">
              <w:t xml:space="preserve">the </w:t>
            </w:r>
            <w:hyperlink r:id="rId30" w:history="1">
              <w:r w:rsidR="005331B9" w:rsidRPr="000E7F53">
                <w:rPr>
                  <w:rStyle w:val="Hyperlink"/>
                </w:rPr>
                <w:t>provincial government</w:t>
              </w:r>
              <w:r w:rsidR="00C8398E" w:rsidRPr="000E7F53">
                <w:rPr>
                  <w:rStyle w:val="Hyperlink"/>
                </w:rPr>
                <w:t>’</w:t>
              </w:r>
              <w:r w:rsidR="005331B9" w:rsidRPr="000E7F53">
                <w:rPr>
                  <w:rStyle w:val="Hyperlink"/>
                </w:rPr>
                <w:t>s</w:t>
              </w:r>
            </w:hyperlink>
            <w:r w:rsidR="005331B9">
              <w:t xml:space="preserve"> </w:t>
            </w:r>
            <w:r w:rsidR="00671C4B">
              <w:t xml:space="preserve">recent announcement on </w:t>
            </w:r>
            <w:r w:rsidR="005331B9">
              <w:t>testing eligibility and case contact management requir</w:t>
            </w:r>
            <w:r w:rsidR="00D12FD0">
              <w:t>ements</w:t>
            </w:r>
            <w:r w:rsidR="007246BA">
              <w:t>, the</w:t>
            </w:r>
            <w:r w:rsidR="00D12FD0">
              <w:t xml:space="preserve"> </w:t>
            </w:r>
            <w:r w:rsidR="007B5236">
              <w:t xml:space="preserve"> dashboard has been paused</w:t>
            </w:r>
            <w:r w:rsidR="00457E70">
              <w:t>.</w:t>
            </w:r>
            <w:r w:rsidR="007B5236">
              <w:t xml:space="preserve"> </w:t>
            </w:r>
            <w:r w:rsidR="00577DC4">
              <w:t xml:space="preserve">Toronto and Peel Public Health will no longer be providing the University </w:t>
            </w:r>
            <w:r w:rsidR="000A28C2">
              <w:t xml:space="preserve">with </w:t>
            </w:r>
            <w:r w:rsidR="003277B3">
              <w:t xml:space="preserve">notification of </w:t>
            </w:r>
            <w:r w:rsidR="000A28C2">
              <w:t xml:space="preserve">positive COVID-19 </w:t>
            </w:r>
            <w:r w:rsidR="009360A8">
              <w:t xml:space="preserve">cases amongst its </w:t>
            </w:r>
            <w:r w:rsidR="00457E70">
              <w:t>community</w:t>
            </w:r>
            <w:r w:rsidR="009360A8">
              <w:t xml:space="preserve">. </w:t>
            </w:r>
            <w:r w:rsidR="000E7F53">
              <w:t>I</w:t>
            </w:r>
            <w:r w:rsidRPr="00E27BFD">
              <w:t xml:space="preserve">nformation on what to do if you </w:t>
            </w:r>
            <w:r>
              <w:t>have</w:t>
            </w:r>
            <w:r w:rsidRPr="00E27BFD">
              <w:t xml:space="preserve"> test</w:t>
            </w:r>
            <w:r>
              <w:t>ed</w:t>
            </w:r>
            <w:r w:rsidRPr="00E27BFD">
              <w:t xml:space="preserve"> positive for COVID-19</w:t>
            </w:r>
            <w:r w:rsidR="0075614A">
              <w:t xml:space="preserve"> or </w:t>
            </w:r>
            <w:proofErr w:type="gramStart"/>
            <w:r w:rsidR="0075614A">
              <w:t>you are</w:t>
            </w:r>
            <w:proofErr w:type="gramEnd"/>
            <w:r w:rsidR="0075614A">
              <w:t xml:space="preserve"> symptomatic is </w:t>
            </w:r>
            <w:r w:rsidR="00457E70">
              <w:t>still</w:t>
            </w:r>
            <w:r w:rsidR="0075614A">
              <w:t xml:space="preserve"> available</w:t>
            </w:r>
            <w:r w:rsidRPr="00E27BFD">
              <w:t>.</w:t>
            </w:r>
          </w:p>
          <w:p w14:paraId="7E90E73A" w14:textId="77777777" w:rsidR="00EF6B24" w:rsidRDefault="00EF6B24">
            <w:pPr>
              <w:pStyle w:val="TableParagraph"/>
              <w:spacing w:before="4"/>
              <w:ind w:left="0"/>
              <w:rPr>
                <w:rFonts w:ascii="Arial"/>
                <w:sz w:val="23"/>
              </w:rPr>
            </w:pPr>
          </w:p>
          <w:p w14:paraId="0E26A4DD" w14:textId="77777777" w:rsidR="00455DEE" w:rsidRDefault="00455DEE">
            <w:pPr>
              <w:pStyle w:val="TableParagraph"/>
              <w:ind w:right="353"/>
              <w:jc w:val="both"/>
            </w:pPr>
          </w:p>
          <w:p w14:paraId="1803A019" w14:textId="6958C912" w:rsidR="00455DEE" w:rsidRDefault="00455DEE">
            <w:pPr>
              <w:pStyle w:val="TableParagraph"/>
              <w:ind w:right="353"/>
              <w:jc w:val="both"/>
            </w:pPr>
          </w:p>
        </w:tc>
      </w:tr>
      <w:tr w:rsidR="00EF6B24" w14:paraId="438A9612" w14:textId="77777777">
        <w:trPr>
          <w:trHeight w:val="669"/>
        </w:trPr>
        <w:tc>
          <w:tcPr>
            <w:tcW w:w="10794" w:type="dxa"/>
            <w:gridSpan w:val="2"/>
            <w:tcBorders>
              <w:top w:val="nil"/>
              <w:left w:val="nil"/>
              <w:bottom w:val="nil"/>
              <w:right w:val="nil"/>
            </w:tcBorders>
            <w:shd w:val="clear" w:color="auto" w:fill="000000"/>
          </w:tcPr>
          <w:p w14:paraId="4950C600" w14:textId="77777777" w:rsidR="00EF6B24" w:rsidRDefault="00D56AF3">
            <w:pPr>
              <w:pStyle w:val="TableParagraph"/>
              <w:spacing w:before="4" w:line="391" w:lineRule="exact"/>
              <w:ind w:left="112"/>
              <w:rPr>
                <w:b/>
                <w:sz w:val="32"/>
              </w:rPr>
            </w:pPr>
            <w:r>
              <w:rPr>
                <w:b/>
                <w:color w:val="FFFFFF"/>
                <w:sz w:val="32"/>
              </w:rPr>
              <w:t>Returning</w:t>
            </w:r>
            <w:r>
              <w:rPr>
                <w:b/>
                <w:color w:val="FFFFFF"/>
                <w:spacing w:val="-3"/>
                <w:sz w:val="32"/>
              </w:rPr>
              <w:t xml:space="preserve"> </w:t>
            </w:r>
            <w:r>
              <w:rPr>
                <w:b/>
                <w:color w:val="FFFFFF"/>
                <w:sz w:val="32"/>
              </w:rPr>
              <w:t>to</w:t>
            </w:r>
            <w:r>
              <w:rPr>
                <w:b/>
                <w:color w:val="FFFFFF"/>
                <w:spacing w:val="-4"/>
                <w:sz w:val="32"/>
              </w:rPr>
              <w:t xml:space="preserve"> </w:t>
            </w:r>
            <w:r>
              <w:rPr>
                <w:b/>
                <w:color w:val="FFFFFF"/>
                <w:sz w:val="32"/>
              </w:rPr>
              <w:t>Campus</w:t>
            </w:r>
            <w:r>
              <w:rPr>
                <w:b/>
                <w:color w:val="FFFFFF"/>
                <w:spacing w:val="-2"/>
                <w:sz w:val="32"/>
              </w:rPr>
              <w:t xml:space="preserve"> </w:t>
            </w:r>
            <w:r>
              <w:rPr>
                <w:b/>
                <w:color w:val="FFFFFF"/>
                <w:sz w:val="32"/>
              </w:rPr>
              <w:t>–</w:t>
            </w:r>
            <w:r>
              <w:rPr>
                <w:b/>
                <w:color w:val="FFFFFF"/>
                <w:spacing w:val="-3"/>
                <w:sz w:val="32"/>
              </w:rPr>
              <w:t xml:space="preserve"> </w:t>
            </w:r>
            <w:r>
              <w:rPr>
                <w:b/>
                <w:color w:val="FFFFFF"/>
                <w:sz w:val="32"/>
              </w:rPr>
              <w:t>Immunocompromised</w:t>
            </w:r>
          </w:p>
          <w:p w14:paraId="587A873F" w14:textId="77777777" w:rsidR="00EF6B24" w:rsidRDefault="00D56AF3">
            <w:pPr>
              <w:pStyle w:val="TableParagraph"/>
              <w:spacing w:line="254"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 SECTION</w:t>
            </w:r>
            <w:r>
              <w:rPr>
                <w:color w:val="FFFFFF"/>
                <w:spacing w:val="-2"/>
              </w:rPr>
              <w:t xml:space="preserve"> </w:t>
            </w:r>
            <w:r>
              <w:rPr>
                <w:color w:val="FFFFFF"/>
              </w:rPr>
              <w:t>APPLIES</w:t>
            </w:r>
            <w:r>
              <w:rPr>
                <w:color w:val="FFFFFF"/>
                <w:spacing w:val="-4"/>
              </w:rPr>
              <w:t xml:space="preserve"> </w:t>
            </w:r>
            <w:r>
              <w:rPr>
                <w:color w:val="FFFFFF"/>
              </w:rPr>
              <w:t>TO</w:t>
            </w:r>
            <w:r>
              <w:rPr>
                <w:color w:val="FFFFFF"/>
                <w:spacing w:val="-2"/>
              </w:rPr>
              <w:t xml:space="preserve"> </w:t>
            </w:r>
            <w:r>
              <w:rPr>
                <w:color w:val="FFFFFF"/>
              </w:rPr>
              <w:t>U</w:t>
            </w:r>
            <w:r>
              <w:rPr>
                <w:color w:val="FFFFFF"/>
                <w:spacing w:val="-1"/>
              </w:rPr>
              <w:t xml:space="preserve"> </w:t>
            </w:r>
            <w:r>
              <w:rPr>
                <w:color w:val="FFFFFF"/>
              </w:rPr>
              <w:t>OF</w:t>
            </w:r>
            <w:r>
              <w:rPr>
                <w:color w:val="FFFFFF"/>
                <w:spacing w:val="-4"/>
              </w:rPr>
              <w:t xml:space="preserve"> </w:t>
            </w:r>
            <w:r>
              <w:rPr>
                <w:color w:val="FFFFFF"/>
              </w:rPr>
              <w:t xml:space="preserve">T, </w:t>
            </w:r>
            <w:proofErr w:type="gramStart"/>
            <w:r>
              <w:rPr>
                <w:color w:val="FFFFFF"/>
              </w:rPr>
              <w:t>VIC</w:t>
            </w:r>
            <w:proofErr w:type="gramEnd"/>
            <w:r>
              <w:rPr>
                <w:color w:val="FFFFFF"/>
                <w:spacing w:val="-1"/>
              </w:rPr>
              <w:t xml:space="preserve"> </w:t>
            </w:r>
            <w:r>
              <w:rPr>
                <w:color w:val="FFFFFF"/>
              </w:rPr>
              <w:t>AND</w:t>
            </w:r>
            <w:r>
              <w:rPr>
                <w:color w:val="FFFFFF"/>
                <w:spacing w:val="1"/>
              </w:rPr>
              <w:t xml:space="preserve"> </w:t>
            </w:r>
            <w:r>
              <w:rPr>
                <w:color w:val="FFFFFF"/>
              </w:rPr>
              <w:t>SMC</w:t>
            </w:r>
            <w:r>
              <w:rPr>
                <w:color w:val="FFFFFF"/>
                <w:spacing w:val="-1"/>
              </w:rPr>
              <w:t xml:space="preserve"> </w:t>
            </w:r>
            <w:r>
              <w:rPr>
                <w:color w:val="FFFFFF"/>
              </w:rPr>
              <w:t>UNITS</w:t>
            </w:r>
          </w:p>
          <w:p w14:paraId="3AC8C717" w14:textId="175950B9" w:rsidR="00455DEE" w:rsidRDefault="00455DEE">
            <w:pPr>
              <w:pStyle w:val="TableParagraph"/>
              <w:spacing w:line="254" w:lineRule="exact"/>
              <w:ind w:left="112"/>
            </w:pPr>
          </w:p>
        </w:tc>
      </w:tr>
      <w:tr w:rsidR="00EF6B24" w14:paraId="32BE8C89" w14:textId="77777777">
        <w:trPr>
          <w:trHeight w:val="2949"/>
        </w:trPr>
        <w:tc>
          <w:tcPr>
            <w:tcW w:w="2474" w:type="dxa"/>
          </w:tcPr>
          <w:p w14:paraId="36AC0CC7" w14:textId="77777777" w:rsidR="00EF6B24" w:rsidRDefault="00D56AF3">
            <w:pPr>
              <w:pStyle w:val="TableParagraph"/>
              <w:ind w:left="287" w:right="189"/>
              <w:rPr>
                <w:b/>
              </w:rPr>
            </w:pPr>
            <w:r>
              <w:rPr>
                <w:b/>
              </w:rPr>
              <w:t>If a staff member has</w:t>
            </w:r>
            <w:r>
              <w:rPr>
                <w:b/>
                <w:spacing w:val="1"/>
              </w:rPr>
              <w:t xml:space="preserve"> </w:t>
            </w:r>
            <w:r>
              <w:rPr>
                <w:b/>
              </w:rPr>
              <w:t>a pre-existing</w:t>
            </w:r>
            <w:r>
              <w:rPr>
                <w:b/>
                <w:spacing w:val="1"/>
              </w:rPr>
              <w:t xml:space="preserve"> </w:t>
            </w:r>
            <w:r>
              <w:rPr>
                <w:b/>
              </w:rPr>
              <w:t>condition and are</w:t>
            </w:r>
            <w:r>
              <w:rPr>
                <w:b/>
                <w:spacing w:val="1"/>
              </w:rPr>
              <w:t xml:space="preserve"> </w:t>
            </w:r>
            <w:r>
              <w:rPr>
                <w:b/>
              </w:rPr>
              <w:t>immuno-</w:t>
            </w:r>
            <w:r>
              <w:rPr>
                <w:b/>
                <w:spacing w:val="1"/>
              </w:rPr>
              <w:t xml:space="preserve"> </w:t>
            </w:r>
            <w:r>
              <w:rPr>
                <w:b/>
              </w:rPr>
              <w:t>compromised, what</w:t>
            </w:r>
            <w:r>
              <w:rPr>
                <w:b/>
                <w:spacing w:val="1"/>
              </w:rPr>
              <w:t xml:space="preserve"> </w:t>
            </w:r>
            <w:r>
              <w:rPr>
                <w:b/>
              </w:rPr>
              <w:t>measures might be in</w:t>
            </w:r>
            <w:r>
              <w:rPr>
                <w:b/>
                <w:spacing w:val="-47"/>
              </w:rPr>
              <w:t xml:space="preserve"> </w:t>
            </w:r>
            <w:r>
              <w:rPr>
                <w:b/>
              </w:rPr>
              <w:t>place to protect them</w:t>
            </w:r>
            <w:r>
              <w:rPr>
                <w:b/>
                <w:spacing w:val="-47"/>
              </w:rPr>
              <w:t xml:space="preserve"> </w:t>
            </w:r>
            <w:r>
              <w:rPr>
                <w:b/>
              </w:rPr>
              <w:t>onsite?</w:t>
            </w:r>
          </w:p>
        </w:tc>
        <w:tc>
          <w:tcPr>
            <w:tcW w:w="8320" w:type="dxa"/>
          </w:tcPr>
          <w:p w14:paraId="43D3C961" w14:textId="77777777" w:rsidR="00B65B78" w:rsidRPr="00B65B78" w:rsidRDefault="00B65B78" w:rsidP="00B65B78">
            <w:pPr>
              <w:pStyle w:val="TableParagraph"/>
            </w:pPr>
            <w:r w:rsidRPr="00B65B78">
              <w:t xml:space="preserve">If you have a medical condition which puts you at increased risk of COVID-19, contact the University’s Health and Well-Being department at (416) 946-0537 or </w:t>
            </w:r>
            <w:hyperlink r:id="rId31" w:history="1">
              <w:r w:rsidRPr="00B65B78">
                <w:rPr>
                  <w:rStyle w:val="Hyperlink"/>
                </w:rPr>
                <w:t>hwb@utoronto.ca</w:t>
              </w:r>
            </w:hyperlink>
            <w:r w:rsidRPr="00B65B78">
              <w:t xml:space="preserve">  to assist in developing a medical accommodation. Medical documentation may be required.  Accommodations will vary based on the type of medical issue and the type of work and will be dealt with on a case-by-case basis. Members have the right to union representation throughout the accommodation process. Please contact the union for assistance.</w:t>
            </w:r>
          </w:p>
          <w:p w14:paraId="0172F8C7" w14:textId="795CBEB0" w:rsidR="00EF6B24" w:rsidRDefault="00EF6B24">
            <w:pPr>
              <w:pStyle w:val="TableParagraph"/>
              <w:ind w:right="389"/>
            </w:pPr>
          </w:p>
        </w:tc>
      </w:tr>
    </w:tbl>
    <w:p w14:paraId="53223DFC" w14:textId="77777777" w:rsidR="00EF6B24" w:rsidRDefault="00EF6B24">
      <w:pPr>
        <w:sectPr w:rsidR="00EF6B24">
          <w:type w:val="continuous"/>
          <w:pgSz w:w="12240" w:h="15840"/>
          <w:pgMar w:top="680" w:right="640" w:bottom="1120" w:left="560" w:header="0" w:footer="922"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8305"/>
      </w:tblGrid>
      <w:tr w:rsidR="00EF6B24" w14:paraId="6F37F8D9" w14:textId="77777777" w:rsidTr="00AC0EC7">
        <w:trPr>
          <w:trHeight w:val="2414"/>
        </w:trPr>
        <w:tc>
          <w:tcPr>
            <w:tcW w:w="2474" w:type="dxa"/>
          </w:tcPr>
          <w:p w14:paraId="63B0C632" w14:textId="77777777" w:rsidR="00EF6B24" w:rsidRDefault="00D56AF3">
            <w:pPr>
              <w:pStyle w:val="TableParagraph"/>
              <w:ind w:left="287" w:right="270"/>
              <w:rPr>
                <w:b/>
              </w:rPr>
            </w:pPr>
            <w:r>
              <w:rPr>
                <w:b/>
              </w:rPr>
              <w:lastRenderedPageBreak/>
              <w:t>Would they be given</w:t>
            </w:r>
            <w:r>
              <w:rPr>
                <w:b/>
                <w:spacing w:val="-47"/>
              </w:rPr>
              <w:t xml:space="preserve"> </w:t>
            </w:r>
            <w:r>
              <w:rPr>
                <w:b/>
              </w:rPr>
              <w:t>an opportunity to</w:t>
            </w:r>
            <w:r>
              <w:rPr>
                <w:b/>
                <w:spacing w:val="1"/>
              </w:rPr>
              <w:t xml:space="preserve"> </w:t>
            </w:r>
            <w:r>
              <w:rPr>
                <w:b/>
              </w:rPr>
              <w:t>work from home if</w:t>
            </w:r>
            <w:r>
              <w:rPr>
                <w:b/>
                <w:spacing w:val="1"/>
              </w:rPr>
              <w:t xml:space="preserve"> </w:t>
            </w:r>
            <w:r>
              <w:rPr>
                <w:b/>
              </w:rPr>
              <w:t>they are</w:t>
            </w:r>
            <w:r>
              <w:rPr>
                <w:b/>
                <w:spacing w:val="-1"/>
              </w:rPr>
              <w:t xml:space="preserve"> </w:t>
            </w:r>
            <w:r>
              <w:rPr>
                <w:b/>
              </w:rPr>
              <w:t>able</w:t>
            </w:r>
            <w:r>
              <w:rPr>
                <w:b/>
                <w:spacing w:val="-2"/>
              </w:rPr>
              <w:t xml:space="preserve"> </w:t>
            </w:r>
            <w:r>
              <w:rPr>
                <w:b/>
              </w:rPr>
              <w:t>to?</w:t>
            </w:r>
          </w:p>
          <w:p w14:paraId="0FB06600" w14:textId="77777777" w:rsidR="00EF6B24" w:rsidRDefault="00EF6B24">
            <w:pPr>
              <w:pStyle w:val="TableParagraph"/>
              <w:spacing w:before="4"/>
              <w:ind w:left="0"/>
              <w:rPr>
                <w:rFonts w:ascii="Arial"/>
                <w:sz w:val="23"/>
              </w:rPr>
            </w:pPr>
          </w:p>
          <w:p w14:paraId="7D45CECF" w14:textId="77777777" w:rsidR="00EF6B24" w:rsidRDefault="00D56AF3">
            <w:pPr>
              <w:pStyle w:val="TableParagraph"/>
              <w:ind w:left="287" w:right="649"/>
              <w:rPr>
                <w:b/>
              </w:rPr>
            </w:pPr>
            <w:r>
              <w:rPr>
                <w:b/>
              </w:rPr>
              <w:t>Will they need</w:t>
            </w:r>
            <w:r>
              <w:rPr>
                <w:b/>
                <w:spacing w:val="1"/>
              </w:rPr>
              <w:t xml:space="preserve"> </w:t>
            </w:r>
            <w:r>
              <w:rPr>
                <w:b/>
              </w:rPr>
              <w:t>medical</w:t>
            </w:r>
            <w:r>
              <w:rPr>
                <w:b/>
                <w:spacing w:val="1"/>
              </w:rPr>
              <w:t xml:space="preserve"> </w:t>
            </w:r>
            <w:r>
              <w:rPr>
                <w:b/>
              </w:rPr>
              <w:t>documentation?</w:t>
            </w:r>
          </w:p>
        </w:tc>
        <w:tc>
          <w:tcPr>
            <w:tcW w:w="8305" w:type="dxa"/>
          </w:tcPr>
          <w:p w14:paraId="7A1BDFF8" w14:textId="25147A80" w:rsidR="00EF6B24" w:rsidRDefault="00D56AF3">
            <w:pPr>
              <w:pStyle w:val="TableParagraph"/>
              <w:ind w:right="405"/>
            </w:pPr>
            <w:r>
              <w:t xml:space="preserve">Accommodations will vary based on the type of medical issue and the type of work </w:t>
            </w:r>
            <w:r w:rsidR="00AF54B8">
              <w:t xml:space="preserve">and </w:t>
            </w:r>
            <w:r w:rsidR="00AF54B8" w:rsidRPr="00AF54B8">
              <w:t>will</w:t>
            </w:r>
            <w:r>
              <w:t xml:space="preserve"> be dealt with on a case-by-case basis. To learn about who may be at increased risk,</w:t>
            </w:r>
            <w:r>
              <w:rPr>
                <w:spacing w:val="-47"/>
              </w:rPr>
              <w:t xml:space="preserve"> </w:t>
            </w:r>
            <w:r>
              <w:t>visit Canada’s vulnerable populations and COVID-19 page found here:</w:t>
            </w:r>
            <w:r>
              <w:rPr>
                <w:spacing w:val="1"/>
              </w:rPr>
              <w:t xml:space="preserve"> </w:t>
            </w:r>
            <w:hyperlink r:id="rId32">
              <w:r>
                <w:rPr>
                  <w:color w:val="0000FF"/>
                  <w:u w:val="single" w:color="0000FF"/>
                </w:rPr>
                <w:t>https://www.canada.ca/en/public-health/services/publications/diseases-</w:t>
              </w:r>
            </w:hyperlink>
            <w:r>
              <w:rPr>
                <w:color w:val="0000FF"/>
                <w:spacing w:val="1"/>
              </w:rPr>
              <w:t xml:space="preserve"> </w:t>
            </w:r>
            <w:hyperlink r:id="rId33">
              <w:r>
                <w:rPr>
                  <w:color w:val="0000FF"/>
                  <w:u w:val="single" w:color="0000FF"/>
                </w:rPr>
                <w:t>conditions/people-high-risk-for-severe-illness-covid-19.html</w:t>
              </w:r>
            </w:hyperlink>
          </w:p>
          <w:p w14:paraId="1A6C2834" w14:textId="77777777" w:rsidR="00EF6B24" w:rsidRDefault="00EF6B24">
            <w:pPr>
              <w:pStyle w:val="TableParagraph"/>
              <w:spacing w:before="4"/>
              <w:ind w:left="0"/>
              <w:rPr>
                <w:rFonts w:ascii="Arial"/>
                <w:sz w:val="23"/>
              </w:rPr>
            </w:pPr>
          </w:p>
          <w:p w14:paraId="424F1727" w14:textId="77777777" w:rsidR="00EF6B24" w:rsidRDefault="00D56AF3">
            <w:pPr>
              <w:pStyle w:val="TableParagraph"/>
            </w:pPr>
            <w:r>
              <w:t>Medical</w:t>
            </w:r>
            <w:r>
              <w:rPr>
                <w:spacing w:val="-3"/>
              </w:rPr>
              <w:t xml:space="preserve"> </w:t>
            </w:r>
            <w:r>
              <w:t>documentation</w:t>
            </w:r>
            <w:r>
              <w:rPr>
                <w:spacing w:val="-5"/>
              </w:rPr>
              <w:t xml:space="preserve"> </w:t>
            </w:r>
            <w:r>
              <w:t>may</w:t>
            </w:r>
            <w:r>
              <w:rPr>
                <w:spacing w:val="-1"/>
              </w:rPr>
              <w:t xml:space="preserve"> </w:t>
            </w:r>
            <w:r>
              <w:t>be</w:t>
            </w:r>
            <w:r>
              <w:rPr>
                <w:spacing w:val="-1"/>
              </w:rPr>
              <w:t xml:space="preserve"> </w:t>
            </w:r>
            <w:r>
              <w:t>required.</w:t>
            </w:r>
          </w:p>
        </w:tc>
      </w:tr>
      <w:tr w:rsidR="00EF6B24" w14:paraId="25E7A5F8" w14:textId="77777777" w:rsidTr="00AC0EC7">
        <w:trPr>
          <w:trHeight w:val="666"/>
        </w:trPr>
        <w:tc>
          <w:tcPr>
            <w:tcW w:w="10779" w:type="dxa"/>
            <w:gridSpan w:val="2"/>
            <w:tcBorders>
              <w:top w:val="nil"/>
              <w:left w:val="nil"/>
              <w:bottom w:val="nil"/>
              <w:right w:val="nil"/>
            </w:tcBorders>
            <w:shd w:val="clear" w:color="auto" w:fill="000000"/>
          </w:tcPr>
          <w:p w14:paraId="51529A30" w14:textId="77777777" w:rsidR="00EF6B24" w:rsidRDefault="00D56AF3">
            <w:pPr>
              <w:pStyle w:val="TableParagraph"/>
              <w:spacing w:before="4" w:line="389" w:lineRule="exact"/>
              <w:ind w:left="112"/>
              <w:rPr>
                <w:b/>
                <w:sz w:val="32"/>
              </w:rPr>
            </w:pPr>
            <w:r>
              <w:rPr>
                <w:b/>
                <w:color w:val="FFFFFF"/>
                <w:sz w:val="32"/>
              </w:rPr>
              <w:t>Returning</w:t>
            </w:r>
            <w:r>
              <w:rPr>
                <w:b/>
                <w:color w:val="FFFFFF"/>
                <w:spacing w:val="-3"/>
                <w:sz w:val="32"/>
              </w:rPr>
              <w:t xml:space="preserve"> </w:t>
            </w:r>
            <w:r>
              <w:rPr>
                <w:b/>
                <w:color w:val="FFFFFF"/>
                <w:sz w:val="32"/>
              </w:rPr>
              <w:t>to</w:t>
            </w:r>
            <w:r>
              <w:rPr>
                <w:b/>
                <w:color w:val="FFFFFF"/>
                <w:spacing w:val="-3"/>
                <w:sz w:val="32"/>
              </w:rPr>
              <w:t xml:space="preserve"> </w:t>
            </w:r>
            <w:r>
              <w:rPr>
                <w:b/>
                <w:color w:val="FFFFFF"/>
                <w:sz w:val="32"/>
              </w:rPr>
              <w:t>Campus</w:t>
            </w:r>
            <w:r>
              <w:rPr>
                <w:b/>
                <w:color w:val="FFFFFF"/>
                <w:spacing w:val="-2"/>
                <w:sz w:val="32"/>
              </w:rPr>
              <w:t xml:space="preserve"> </w:t>
            </w:r>
            <w:r>
              <w:rPr>
                <w:b/>
                <w:color w:val="FFFFFF"/>
                <w:sz w:val="32"/>
              </w:rPr>
              <w:t>–</w:t>
            </w:r>
            <w:r>
              <w:rPr>
                <w:b/>
                <w:color w:val="FFFFFF"/>
                <w:spacing w:val="-2"/>
                <w:sz w:val="32"/>
              </w:rPr>
              <w:t xml:space="preserve"> </w:t>
            </w:r>
            <w:r>
              <w:rPr>
                <w:b/>
                <w:color w:val="FFFFFF"/>
                <w:sz w:val="32"/>
              </w:rPr>
              <w:t>Immunocompromised</w:t>
            </w:r>
            <w:r>
              <w:rPr>
                <w:b/>
                <w:color w:val="FFFFFF"/>
                <w:spacing w:val="-3"/>
                <w:sz w:val="32"/>
              </w:rPr>
              <w:t xml:space="preserve"> </w:t>
            </w:r>
            <w:r>
              <w:rPr>
                <w:b/>
                <w:color w:val="FFFFFF"/>
                <w:sz w:val="32"/>
              </w:rPr>
              <w:t>Family</w:t>
            </w:r>
            <w:r>
              <w:rPr>
                <w:b/>
                <w:color w:val="FFFFFF"/>
                <w:spacing w:val="-4"/>
                <w:sz w:val="32"/>
              </w:rPr>
              <w:t xml:space="preserve"> </w:t>
            </w:r>
            <w:r>
              <w:rPr>
                <w:b/>
                <w:color w:val="FFFFFF"/>
                <w:sz w:val="32"/>
              </w:rPr>
              <w:t>Members</w:t>
            </w:r>
          </w:p>
          <w:p w14:paraId="4148736C" w14:textId="77777777" w:rsidR="00EF6B24" w:rsidRDefault="00D56AF3">
            <w:pPr>
              <w:pStyle w:val="TableParagraph"/>
              <w:spacing w:line="253"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 SECTION</w:t>
            </w:r>
            <w:r>
              <w:rPr>
                <w:color w:val="FFFFFF"/>
                <w:spacing w:val="-2"/>
              </w:rPr>
              <w:t xml:space="preserve"> </w:t>
            </w:r>
            <w:r>
              <w:rPr>
                <w:color w:val="FFFFFF"/>
              </w:rPr>
              <w:t>APPLIES</w:t>
            </w:r>
            <w:r>
              <w:rPr>
                <w:color w:val="FFFFFF"/>
                <w:spacing w:val="-4"/>
              </w:rPr>
              <w:t xml:space="preserve"> </w:t>
            </w:r>
            <w:r>
              <w:rPr>
                <w:color w:val="FFFFFF"/>
              </w:rPr>
              <w:t>TO</w:t>
            </w:r>
            <w:r>
              <w:rPr>
                <w:color w:val="FFFFFF"/>
                <w:spacing w:val="-2"/>
              </w:rPr>
              <w:t xml:space="preserve"> </w:t>
            </w:r>
            <w:r>
              <w:rPr>
                <w:color w:val="FFFFFF"/>
              </w:rPr>
              <w:t>U</w:t>
            </w:r>
            <w:r>
              <w:rPr>
                <w:color w:val="FFFFFF"/>
                <w:spacing w:val="-1"/>
              </w:rPr>
              <w:t xml:space="preserve"> </w:t>
            </w:r>
            <w:r>
              <w:rPr>
                <w:color w:val="FFFFFF"/>
              </w:rPr>
              <w:t>OF</w:t>
            </w:r>
            <w:r>
              <w:rPr>
                <w:color w:val="FFFFFF"/>
                <w:spacing w:val="-4"/>
              </w:rPr>
              <w:t xml:space="preserve"> </w:t>
            </w:r>
            <w:r>
              <w:rPr>
                <w:color w:val="FFFFFF"/>
              </w:rPr>
              <w:t xml:space="preserve">T, </w:t>
            </w:r>
            <w:proofErr w:type="gramStart"/>
            <w:r>
              <w:rPr>
                <w:color w:val="FFFFFF"/>
              </w:rPr>
              <w:t>VIC</w:t>
            </w:r>
            <w:proofErr w:type="gramEnd"/>
            <w:r>
              <w:rPr>
                <w:color w:val="FFFFFF"/>
                <w:spacing w:val="-1"/>
              </w:rPr>
              <w:t xml:space="preserve"> </w:t>
            </w:r>
            <w:r>
              <w:rPr>
                <w:color w:val="FFFFFF"/>
              </w:rPr>
              <w:t>AND</w:t>
            </w:r>
            <w:r>
              <w:rPr>
                <w:color w:val="FFFFFF"/>
                <w:spacing w:val="1"/>
              </w:rPr>
              <w:t xml:space="preserve"> </w:t>
            </w:r>
            <w:r>
              <w:rPr>
                <w:color w:val="FFFFFF"/>
              </w:rPr>
              <w:t>SMC</w:t>
            </w:r>
            <w:r>
              <w:rPr>
                <w:color w:val="FFFFFF"/>
                <w:spacing w:val="-1"/>
              </w:rPr>
              <w:t xml:space="preserve"> </w:t>
            </w:r>
            <w:r>
              <w:rPr>
                <w:color w:val="FFFFFF"/>
              </w:rPr>
              <w:t>UNITS</w:t>
            </w:r>
          </w:p>
          <w:p w14:paraId="68F1F8EE" w14:textId="490433EA" w:rsidR="00455DEE" w:rsidRDefault="00455DEE">
            <w:pPr>
              <w:pStyle w:val="TableParagraph"/>
              <w:spacing w:line="253" w:lineRule="exact"/>
              <w:ind w:left="112"/>
            </w:pPr>
          </w:p>
        </w:tc>
      </w:tr>
      <w:tr w:rsidR="00EF6B24" w14:paraId="4E1A42DD" w14:textId="77777777" w:rsidTr="00AC0EC7">
        <w:trPr>
          <w:trHeight w:val="5240"/>
        </w:trPr>
        <w:tc>
          <w:tcPr>
            <w:tcW w:w="2474" w:type="dxa"/>
          </w:tcPr>
          <w:p w14:paraId="42D6D6F6" w14:textId="77777777" w:rsidR="00EF6B24" w:rsidRDefault="00D56AF3">
            <w:pPr>
              <w:pStyle w:val="TableParagraph"/>
              <w:ind w:left="287" w:right="137"/>
              <w:rPr>
                <w:b/>
              </w:rPr>
            </w:pPr>
            <w:r>
              <w:rPr>
                <w:b/>
              </w:rPr>
              <w:t>Is there an</w:t>
            </w:r>
            <w:r>
              <w:rPr>
                <w:b/>
                <w:spacing w:val="1"/>
              </w:rPr>
              <w:t xml:space="preserve"> </w:t>
            </w:r>
            <w:r>
              <w:rPr>
                <w:b/>
              </w:rPr>
              <w:t>accommodation for</w:t>
            </w:r>
            <w:r>
              <w:rPr>
                <w:b/>
                <w:spacing w:val="1"/>
              </w:rPr>
              <w:t xml:space="preserve"> </w:t>
            </w:r>
            <w:r>
              <w:rPr>
                <w:b/>
              </w:rPr>
              <w:t>parents with</w:t>
            </w:r>
            <w:r>
              <w:rPr>
                <w:b/>
                <w:spacing w:val="1"/>
              </w:rPr>
              <w:t xml:space="preserve"> </w:t>
            </w:r>
            <w:r>
              <w:rPr>
                <w:b/>
              </w:rPr>
              <w:t>immunocompromised</w:t>
            </w:r>
            <w:r>
              <w:rPr>
                <w:b/>
                <w:spacing w:val="-47"/>
              </w:rPr>
              <w:t xml:space="preserve"> </w:t>
            </w:r>
            <w:r>
              <w:rPr>
                <w:b/>
              </w:rPr>
              <w:t>children who cannot</w:t>
            </w:r>
            <w:r>
              <w:rPr>
                <w:b/>
                <w:spacing w:val="1"/>
              </w:rPr>
              <w:t xml:space="preserve"> </w:t>
            </w:r>
            <w:r>
              <w:rPr>
                <w:b/>
              </w:rPr>
              <w:t>go to school or</w:t>
            </w:r>
            <w:r>
              <w:rPr>
                <w:b/>
                <w:spacing w:val="1"/>
              </w:rPr>
              <w:t xml:space="preserve"> </w:t>
            </w:r>
            <w:r>
              <w:rPr>
                <w:b/>
              </w:rPr>
              <w:t>daycare?</w:t>
            </w:r>
          </w:p>
        </w:tc>
        <w:tc>
          <w:tcPr>
            <w:tcW w:w="8305" w:type="dxa"/>
          </w:tcPr>
          <w:p w14:paraId="6336829F" w14:textId="743F902A" w:rsidR="0027329E" w:rsidRPr="0027329E" w:rsidRDefault="00D56AF3" w:rsidP="0027329E">
            <w:pPr>
              <w:pStyle w:val="TableParagraph"/>
            </w:pPr>
            <w:r>
              <w:t>If the family member is a child and is not able to return to school or daycare, this can be</w:t>
            </w:r>
            <w:r>
              <w:rPr>
                <w:spacing w:val="1"/>
              </w:rPr>
              <w:t xml:space="preserve"> </w:t>
            </w:r>
            <w:r>
              <w:t>dealt</w:t>
            </w:r>
            <w:r>
              <w:rPr>
                <w:spacing w:val="-1"/>
              </w:rPr>
              <w:t xml:space="preserve"> </w:t>
            </w:r>
            <w:r>
              <w:t>with</w:t>
            </w:r>
            <w:r>
              <w:rPr>
                <w:spacing w:val="-3"/>
              </w:rPr>
              <w:t xml:space="preserve"> </w:t>
            </w:r>
            <w:r w:rsidR="001A4A91">
              <w:rPr>
                <w:spacing w:val="-3"/>
              </w:rPr>
              <w:t xml:space="preserve">by discussing flexible work arrangements with your manager or </w:t>
            </w:r>
            <w:r>
              <w:t>as</w:t>
            </w:r>
            <w:r>
              <w:rPr>
                <w:spacing w:val="-2"/>
              </w:rPr>
              <w:t xml:space="preserve"> </w:t>
            </w:r>
            <w:r>
              <w:t>an</w:t>
            </w:r>
            <w:r>
              <w:rPr>
                <w:spacing w:val="-3"/>
              </w:rPr>
              <w:t xml:space="preserve"> </w:t>
            </w:r>
            <w:r>
              <w:t>accommodation</w:t>
            </w:r>
            <w:r>
              <w:rPr>
                <w:spacing w:val="-2"/>
              </w:rPr>
              <w:t xml:space="preserve"> </w:t>
            </w:r>
            <w:r>
              <w:t>based</w:t>
            </w:r>
            <w:r>
              <w:rPr>
                <w:spacing w:val="-3"/>
              </w:rPr>
              <w:t xml:space="preserve"> </w:t>
            </w:r>
            <w:r>
              <w:t>on</w:t>
            </w:r>
            <w:r>
              <w:rPr>
                <w:spacing w:val="-3"/>
              </w:rPr>
              <w:t xml:space="preserve"> </w:t>
            </w:r>
            <w:r>
              <w:t>family</w:t>
            </w:r>
            <w:r>
              <w:rPr>
                <w:spacing w:val="-1"/>
              </w:rPr>
              <w:t xml:space="preserve"> </w:t>
            </w:r>
            <w:r>
              <w:t>status</w:t>
            </w:r>
            <w:r>
              <w:rPr>
                <w:spacing w:val="-1"/>
              </w:rPr>
              <w:t xml:space="preserve"> </w:t>
            </w:r>
            <w:r>
              <w:t>as</w:t>
            </w:r>
            <w:r>
              <w:rPr>
                <w:spacing w:val="-2"/>
              </w:rPr>
              <w:t xml:space="preserve"> </w:t>
            </w:r>
            <w:r>
              <w:t>the</w:t>
            </w:r>
            <w:r>
              <w:rPr>
                <w:spacing w:val="-4"/>
              </w:rPr>
              <w:t xml:space="preserve"> </w:t>
            </w:r>
            <w:r>
              <w:t>staff</w:t>
            </w:r>
            <w:r>
              <w:rPr>
                <w:spacing w:val="-4"/>
              </w:rPr>
              <w:t xml:space="preserve"> </w:t>
            </w:r>
            <w:r>
              <w:t>person</w:t>
            </w:r>
            <w:r>
              <w:rPr>
                <w:spacing w:val="-2"/>
              </w:rPr>
              <w:t xml:space="preserve"> </w:t>
            </w:r>
            <w:r>
              <w:t>needs</w:t>
            </w:r>
            <w:r>
              <w:rPr>
                <w:spacing w:val="-7"/>
              </w:rPr>
              <w:t xml:space="preserve"> </w:t>
            </w:r>
            <w:r>
              <w:t>to</w:t>
            </w:r>
            <w:r>
              <w:rPr>
                <w:spacing w:val="-1"/>
              </w:rPr>
              <w:t xml:space="preserve"> </w:t>
            </w:r>
            <w:proofErr w:type="gramStart"/>
            <w:r>
              <w:t>stay</w:t>
            </w:r>
            <w:r w:rsidR="001A4A91">
              <w:t xml:space="preserve"> </w:t>
            </w:r>
            <w:r>
              <w:rPr>
                <w:spacing w:val="-47"/>
              </w:rPr>
              <w:t xml:space="preserve"> </w:t>
            </w:r>
            <w:r>
              <w:t>home</w:t>
            </w:r>
            <w:proofErr w:type="gramEnd"/>
            <w:r>
              <w:t xml:space="preserve"> with</w:t>
            </w:r>
            <w:r>
              <w:rPr>
                <w:spacing w:val="-1"/>
              </w:rPr>
              <w:t xml:space="preserve"> </w:t>
            </w:r>
            <w:r>
              <w:t>the</w:t>
            </w:r>
            <w:r>
              <w:rPr>
                <w:spacing w:val="-2"/>
              </w:rPr>
              <w:t xml:space="preserve"> </w:t>
            </w:r>
            <w:r>
              <w:t>child.</w:t>
            </w:r>
            <w:r w:rsidR="0027329E">
              <w:t xml:space="preserve"> </w:t>
            </w:r>
            <w:r w:rsidR="0027329E" w:rsidRPr="0027329E">
              <w:t xml:space="preserve">You may have to provide medical documentation </w:t>
            </w:r>
            <w:r w:rsidR="007148EA">
              <w:t>confirming your child’s illness</w:t>
            </w:r>
            <w:r w:rsidR="0027329E" w:rsidRPr="0027329E">
              <w:t xml:space="preserve">.  A request for an </w:t>
            </w:r>
            <w:r w:rsidR="000C0568">
              <w:t xml:space="preserve">accommodation or </w:t>
            </w:r>
            <w:hyperlink r:id="rId34" w:tgtFrame="_blank" w:history="1">
              <w:r w:rsidR="0027329E" w:rsidRPr="0027329E">
                <w:rPr>
                  <w:rStyle w:val="Hyperlink"/>
                </w:rPr>
                <w:t>Alternative Work Arrangement</w:t>
              </w:r>
            </w:hyperlink>
            <w:r w:rsidR="0027329E" w:rsidRPr="0027329E">
              <w:t xml:space="preserve"> can be made with the assistance of the </w:t>
            </w:r>
            <w:hyperlink r:id="rId35" w:tgtFrame="_blank" w:history="1">
              <w:r w:rsidR="0027329E" w:rsidRPr="0027329E">
                <w:rPr>
                  <w:rStyle w:val="Hyperlink"/>
                </w:rPr>
                <w:t>Family Care Office</w:t>
              </w:r>
            </w:hyperlink>
            <w:r w:rsidR="0027329E" w:rsidRPr="0027329E">
              <w:t xml:space="preserve">. </w:t>
            </w:r>
          </w:p>
          <w:p w14:paraId="017A6B2A" w14:textId="3D3DF0AB" w:rsidR="00EF6B24" w:rsidRDefault="00EF6B24">
            <w:pPr>
              <w:pStyle w:val="TableParagraph"/>
              <w:ind w:right="113"/>
            </w:pPr>
          </w:p>
          <w:p w14:paraId="23E5AFB1" w14:textId="4A452C03" w:rsidR="00EF6B24" w:rsidRDefault="00D56AF3">
            <w:pPr>
              <w:pStyle w:val="TableParagraph"/>
              <w:ind w:right="361"/>
            </w:pPr>
            <w:r>
              <w:t>The University has prepared the following suggestions when making flexible work</w:t>
            </w:r>
            <w:r>
              <w:rPr>
                <w:spacing w:val="1"/>
              </w:rPr>
              <w:t xml:space="preserve"> </w:t>
            </w:r>
            <w:r>
              <w:t>arrangements between yourself and your manager for caregiving responsibilities during</w:t>
            </w:r>
            <w:r>
              <w:rPr>
                <w:spacing w:val="-48"/>
              </w:rPr>
              <w:t xml:space="preserve"> </w:t>
            </w:r>
            <w:r w:rsidR="00D53A61">
              <w:rPr>
                <w:spacing w:val="-48"/>
              </w:rPr>
              <w:t xml:space="preserve">   </w:t>
            </w:r>
            <w:r>
              <w:t xml:space="preserve">COVID-19. </w:t>
            </w:r>
            <w:hyperlink r:id="rId36">
              <w:r>
                <w:rPr>
                  <w:color w:val="0000FF"/>
                  <w:u w:val="single" w:color="0000FF"/>
                </w:rPr>
                <w:t>https://hrandequity.utoronto.ca/memos/flexible-work-arrangements-to-</w:t>
              </w:r>
            </w:hyperlink>
            <w:r>
              <w:rPr>
                <w:color w:val="0000FF"/>
                <w:spacing w:val="1"/>
              </w:rPr>
              <w:t xml:space="preserve"> </w:t>
            </w:r>
            <w:hyperlink r:id="rId37">
              <w:r>
                <w:rPr>
                  <w:color w:val="0000FF"/>
                  <w:u w:val="single" w:color="0000FF"/>
                </w:rPr>
                <w:t>accommodate-caregiving-responsibilities-during-covid-19/</w:t>
              </w:r>
            </w:hyperlink>
          </w:p>
          <w:p w14:paraId="3D91F144" w14:textId="77777777" w:rsidR="00EF6B24" w:rsidRDefault="00EF6B24">
            <w:pPr>
              <w:pStyle w:val="TableParagraph"/>
              <w:spacing w:before="4"/>
              <w:ind w:left="0"/>
              <w:rPr>
                <w:rFonts w:ascii="Arial"/>
                <w:sz w:val="23"/>
              </w:rPr>
            </w:pPr>
          </w:p>
          <w:p w14:paraId="22E1A0FC" w14:textId="77777777" w:rsidR="00EF6B24" w:rsidRDefault="00D56AF3">
            <w:pPr>
              <w:pStyle w:val="TableParagraph"/>
              <w:ind w:right="266"/>
            </w:pPr>
            <w:r>
              <w:t>These may include focusing on deliverables instead of hours of work, adjusted hours of</w:t>
            </w:r>
            <w:r>
              <w:rPr>
                <w:spacing w:val="1"/>
              </w:rPr>
              <w:t xml:space="preserve"> </w:t>
            </w:r>
            <w:r>
              <w:t>work, establishing core duties and hours of work, etc. If you are having difficulty working</w:t>
            </w:r>
            <w:r>
              <w:rPr>
                <w:spacing w:val="-47"/>
              </w:rPr>
              <w:t xml:space="preserve"> </w:t>
            </w:r>
            <w:r>
              <w:t>out an</w:t>
            </w:r>
            <w:r>
              <w:rPr>
                <w:spacing w:val="-1"/>
              </w:rPr>
              <w:t xml:space="preserve"> </w:t>
            </w:r>
            <w:r>
              <w:t>accommodation</w:t>
            </w:r>
            <w:r>
              <w:rPr>
                <w:spacing w:val="-2"/>
              </w:rPr>
              <w:t xml:space="preserve"> </w:t>
            </w:r>
            <w:r>
              <w:t>with</w:t>
            </w:r>
            <w:r>
              <w:rPr>
                <w:spacing w:val="-1"/>
              </w:rPr>
              <w:t xml:space="preserve"> </w:t>
            </w:r>
            <w:r>
              <w:t>your</w:t>
            </w:r>
            <w:r>
              <w:rPr>
                <w:spacing w:val="-2"/>
              </w:rPr>
              <w:t xml:space="preserve"> </w:t>
            </w:r>
            <w:r>
              <w:t>manager,</w:t>
            </w:r>
            <w:r>
              <w:rPr>
                <w:spacing w:val="-1"/>
              </w:rPr>
              <w:t xml:space="preserve"> </w:t>
            </w:r>
            <w:r>
              <w:t>please</w:t>
            </w:r>
            <w:r>
              <w:rPr>
                <w:spacing w:val="1"/>
              </w:rPr>
              <w:t xml:space="preserve"> </w:t>
            </w:r>
            <w:r>
              <w:t>reach</w:t>
            </w:r>
            <w:r>
              <w:rPr>
                <w:spacing w:val="-1"/>
              </w:rPr>
              <w:t xml:space="preserve"> </w:t>
            </w:r>
            <w:r>
              <w:t>out</w:t>
            </w:r>
            <w:r>
              <w:rPr>
                <w:spacing w:val="-3"/>
              </w:rPr>
              <w:t xml:space="preserve"> </w:t>
            </w:r>
            <w:r>
              <w:t>to</w:t>
            </w:r>
            <w:r>
              <w:rPr>
                <w:spacing w:val="-1"/>
              </w:rPr>
              <w:t xml:space="preserve"> </w:t>
            </w:r>
            <w:r>
              <w:t>the</w:t>
            </w:r>
            <w:r>
              <w:rPr>
                <w:spacing w:val="-2"/>
              </w:rPr>
              <w:t xml:space="preserve"> </w:t>
            </w:r>
            <w:r>
              <w:t>Union.</w:t>
            </w:r>
          </w:p>
          <w:p w14:paraId="44E9B0DF" w14:textId="77777777" w:rsidR="00EF6B24" w:rsidRDefault="00EF6B24">
            <w:pPr>
              <w:pStyle w:val="TableParagraph"/>
              <w:spacing w:before="4"/>
              <w:ind w:left="0"/>
              <w:rPr>
                <w:rFonts w:ascii="Arial"/>
                <w:sz w:val="23"/>
              </w:rPr>
            </w:pPr>
          </w:p>
          <w:p w14:paraId="5433463C" w14:textId="2E3A8430" w:rsidR="00EF6B24" w:rsidRDefault="00D56AF3">
            <w:pPr>
              <w:pStyle w:val="TableParagraph"/>
              <w:ind w:right="113"/>
            </w:pPr>
            <w:r>
              <w:t>If</w:t>
            </w:r>
            <w:r>
              <w:rPr>
                <w:spacing w:val="-2"/>
              </w:rPr>
              <w:t xml:space="preserve"> </w:t>
            </w:r>
            <w:r>
              <w:t>you</w:t>
            </w:r>
            <w:r>
              <w:rPr>
                <w:spacing w:val="-3"/>
              </w:rPr>
              <w:t xml:space="preserve"> </w:t>
            </w:r>
            <w:r>
              <w:t>need</w:t>
            </w:r>
            <w:r>
              <w:rPr>
                <w:spacing w:val="-2"/>
              </w:rPr>
              <w:t xml:space="preserve"> </w:t>
            </w:r>
            <w:r>
              <w:t>additional</w:t>
            </w:r>
            <w:r>
              <w:rPr>
                <w:spacing w:val="-2"/>
              </w:rPr>
              <w:t xml:space="preserve"> </w:t>
            </w:r>
            <w:r>
              <w:t>support,</w:t>
            </w:r>
            <w:r>
              <w:rPr>
                <w:spacing w:val="-3"/>
              </w:rPr>
              <w:t xml:space="preserve"> </w:t>
            </w:r>
            <w:r>
              <w:t>you</w:t>
            </w:r>
            <w:r>
              <w:rPr>
                <w:spacing w:val="-3"/>
              </w:rPr>
              <w:t xml:space="preserve"> </w:t>
            </w:r>
            <w:r>
              <w:t>can</w:t>
            </w:r>
            <w:r>
              <w:rPr>
                <w:spacing w:val="-2"/>
              </w:rPr>
              <w:t xml:space="preserve"> </w:t>
            </w:r>
            <w:r>
              <w:t>also</w:t>
            </w:r>
            <w:r>
              <w:rPr>
                <w:spacing w:val="-2"/>
              </w:rPr>
              <w:t xml:space="preserve"> </w:t>
            </w:r>
            <w:r>
              <w:t>visit</w:t>
            </w:r>
            <w:r>
              <w:rPr>
                <w:spacing w:val="-4"/>
              </w:rPr>
              <w:t xml:space="preserve"> </w:t>
            </w:r>
            <w:r>
              <w:t>the Family</w:t>
            </w:r>
            <w:r>
              <w:rPr>
                <w:spacing w:val="-4"/>
              </w:rPr>
              <w:t xml:space="preserve"> </w:t>
            </w:r>
            <w:r>
              <w:t>Care</w:t>
            </w:r>
            <w:r>
              <w:rPr>
                <w:spacing w:val="-3"/>
              </w:rPr>
              <w:t xml:space="preserve"> </w:t>
            </w:r>
            <w:r>
              <w:t>Office</w:t>
            </w:r>
            <w:r>
              <w:rPr>
                <w:spacing w:val="-4"/>
              </w:rPr>
              <w:t xml:space="preserve"> </w:t>
            </w:r>
            <w:r>
              <w:t>and</w:t>
            </w:r>
            <w:r>
              <w:rPr>
                <w:spacing w:val="-3"/>
              </w:rPr>
              <w:t xml:space="preserve"> </w:t>
            </w:r>
            <w:r>
              <w:t>the</w:t>
            </w:r>
            <w:r>
              <w:rPr>
                <w:spacing w:val="-3"/>
              </w:rPr>
              <w:t xml:space="preserve"> </w:t>
            </w:r>
            <w:r>
              <w:t>Child</w:t>
            </w:r>
            <w:r>
              <w:rPr>
                <w:spacing w:val="-3"/>
              </w:rPr>
              <w:t xml:space="preserve"> </w:t>
            </w:r>
            <w:r>
              <w:t>Care</w:t>
            </w:r>
            <w:r>
              <w:rPr>
                <w:spacing w:val="-46"/>
              </w:rPr>
              <w:t xml:space="preserve"> </w:t>
            </w:r>
            <w:r>
              <w:t xml:space="preserve">Resources page here: </w:t>
            </w:r>
            <w:hyperlink r:id="rId38">
              <w:r>
                <w:rPr>
                  <w:color w:val="0000FF"/>
                  <w:u w:val="single" w:color="0000FF"/>
                </w:rPr>
                <w:t>https://familycare.utoronto.ca/resources/covid-19-child-care-</w:t>
              </w:r>
            </w:hyperlink>
            <w:r>
              <w:rPr>
                <w:color w:val="0000FF"/>
                <w:spacing w:val="1"/>
              </w:rPr>
              <w:t xml:space="preserve"> </w:t>
            </w:r>
            <w:hyperlink r:id="rId39">
              <w:r>
                <w:rPr>
                  <w:color w:val="0000FF"/>
                  <w:u w:val="single" w:color="0000FF"/>
                </w:rPr>
                <w:t>resources/</w:t>
              </w:r>
            </w:hyperlink>
            <w:r w:rsidR="001A4A91">
              <w:rPr>
                <w:color w:val="0000FF"/>
                <w:u w:val="single" w:color="0000FF"/>
              </w:rPr>
              <w:t xml:space="preserve"> </w:t>
            </w:r>
          </w:p>
        </w:tc>
      </w:tr>
      <w:tr w:rsidR="00EF6B24" w14:paraId="72695847" w14:textId="77777777" w:rsidTr="00AC0EC7">
        <w:trPr>
          <w:trHeight w:val="669"/>
        </w:trPr>
        <w:tc>
          <w:tcPr>
            <w:tcW w:w="10779" w:type="dxa"/>
            <w:gridSpan w:val="2"/>
            <w:tcBorders>
              <w:top w:val="nil"/>
              <w:left w:val="nil"/>
              <w:bottom w:val="nil"/>
              <w:right w:val="nil"/>
            </w:tcBorders>
            <w:shd w:val="clear" w:color="auto" w:fill="000000"/>
          </w:tcPr>
          <w:p w14:paraId="6083F4AC" w14:textId="77777777" w:rsidR="00EF6B24" w:rsidRDefault="00D56AF3">
            <w:pPr>
              <w:pStyle w:val="TableParagraph"/>
              <w:spacing w:before="4" w:line="391" w:lineRule="exact"/>
              <w:ind w:left="112"/>
              <w:rPr>
                <w:b/>
                <w:sz w:val="32"/>
              </w:rPr>
            </w:pPr>
            <w:r>
              <w:rPr>
                <w:b/>
                <w:color w:val="FFFFFF"/>
                <w:sz w:val="32"/>
              </w:rPr>
              <w:t>Returning</w:t>
            </w:r>
            <w:r>
              <w:rPr>
                <w:b/>
                <w:color w:val="FFFFFF"/>
                <w:spacing w:val="-2"/>
                <w:sz w:val="32"/>
              </w:rPr>
              <w:t xml:space="preserve"> </w:t>
            </w:r>
            <w:r>
              <w:rPr>
                <w:b/>
                <w:color w:val="FFFFFF"/>
                <w:sz w:val="32"/>
              </w:rPr>
              <w:t>to</w:t>
            </w:r>
            <w:r>
              <w:rPr>
                <w:b/>
                <w:color w:val="FFFFFF"/>
                <w:spacing w:val="-3"/>
                <w:sz w:val="32"/>
              </w:rPr>
              <w:t xml:space="preserve"> </w:t>
            </w:r>
            <w:r>
              <w:rPr>
                <w:b/>
                <w:color w:val="FFFFFF"/>
                <w:sz w:val="32"/>
              </w:rPr>
              <w:t>Campus</w:t>
            </w:r>
            <w:r>
              <w:rPr>
                <w:b/>
                <w:color w:val="FFFFFF"/>
                <w:spacing w:val="-2"/>
                <w:sz w:val="32"/>
              </w:rPr>
              <w:t xml:space="preserve"> </w:t>
            </w:r>
            <w:r>
              <w:rPr>
                <w:b/>
                <w:color w:val="FFFFFF"/>
                <w:sz w:val="32"/>
              </w:rPr>
              <w:t>–</w:t>
            </w:r>
            <w:r>
              <w:rPr>
                <w:b/>
                <w:color w:val="FFFFFF"/>
                <w:spacing w:val="-4"/>
                <w:sz w:val="32"/>
              </w:rPr>
              <w:t xml:space="preserve"> </w:t>
            </w:r>
            <w:r>
              <w:rPr>
                <w:b/>
                <w:color w:val="FFFFFF"/>
                <w:sz w:val="32"/>
              </w:rPr>
              <w:t>Personal</w:t>
            </w:r>
            <w:r>
              <w:rPr>
                <w:b/>
                <w:color w:val="FFFFFF"/>
                <w:spacing w:val="-3"/>
                <w:sz w:val="32"/>
              </w:rPr>
              <w:t xml:space="preserve"> </w:t>
            </w:r>
            <w:r>
              <w:rPr>
                <w:b/>
                <w:color w:val="FFFFFF"/>
                <w:sz w:val="32"/>
              </w:rPr>
              <w:t>Protective</w:t>
            </w:r>
            <w:r>
              <w:rPr>
                <w:b/>
                <w:color w:val="FFFFFF"/>
                <w:spacing w:val="-3"/>
                <w:sz w:val="32"/>
              </w:rPr>
              <w:t xml:space="preserve"> </w:t>
            </w:r>
            <w:r>
              <w:rPr>
                <w:b/>
                <w:color w:val="FFFFFF"/>
                <w:sz w:val="32"/>
              </w:rPr>
              <w:t>Equipment</w:t>
            </w:r>
          </w:p>
          <w:p w14:paraId="6BEA33EF" w14:textId="77777777" w:rsidR="00EF6B24" w:rsidRDefault="00D56AF3">
            <w:pPr>
              <w:pStyle w:val="TableParagraph"/>
              <w:spacing w:line="254"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w:t>
            </w:r>
            <w:r>
              <w:rPr>
                <w:color w:val="FFFFFF"/>
                <w:spacing w:val="-1"/>
              </w:rPr>
              <w:t xml:space="preserve"> </w:t>
            </w:r>
            <w:r>
              <w:rPr>
                <w:color w:val="FFFFFF"/>
              </w:rPr>
              <w:t>SECTION</w:t>
            </w:r>
            <w:r>
              <w:rPr>
                <w:color w:val="FFFFFF"/>
                <w:spacing w:val="-2"/>
              </w:rPr>
              <w:t xml:space="preserve"> </w:t>
            </w:r>
            <w:r>
              <w:rPr>
                <w:color w:val="FFFFFF"/>
              </w:rPr>
              <w:t>APPLIES</w:t>
            </w:r>
            <w:r>
              <w:rPr>
                <w:color w:val="FFFFFF"/>
                <w:spacing w:val="-3"/>
              </w:rPr>
              <w:t xml:space="preserve"> </w:t>
            </w:r>
            <w:r>
              <w:rPr>
                <w:color w:val="FFFFFF"/>
              </w:rPr>
              <w:t>TO</w:t>
            </w:r>
            <w:r>
              <w:rPr>
                <w:color w:val="FFFFFF"/>
                <w:spacing w:val="-3"/>
              </w:rPr>
              <w:t xml:space="preserve"> </w:t>
            </w:r>
            <w:r>
              <w:rPr>
                <w:color w:val="FFFFFF"/>
              </w:rPr>
              <w:t>ALL</w:t>
            </w:r>
            <w:r>
              <w:rPr>
                <w:color w:val="FFFFFF"/>
                <w:spacing w:val="-3"/>
              </w:rPr>
              <w:t xml:space="preserve"> </w:t>
            </w:r>
            <w:r>
              <w:rPr>
                <w:color w:val="FFFFFF"/>
              </w:rPr>
              <w:t>UNITS</w:t>
            </w:r>
          </w:p>
          <w:p w14:paraId="414E42E6" w14:textId="1D193A9C" w:rsidR="00455DEE" w:rsidRDefault="00455DEE">
            <w:pPr>
              <w:pStyle w:val="TableParagraph"/>
              <w:spacing w:line="254" w:lineRule="exact"/>
              <w:ind w:left="112"/>
            </w:pPr>
          </w:p>
        </w:tc>
      </w:tr>
      <w:tr w:rsidR="00EF6B24" w14:paraId="2B2881E6" w14:textId="77777777" w:rsidTr="00AC0EC7">
        <w:trPr>
          <w:trHeight w:val="1917"/>
        </w:trPr>
        <w:tc>
          <w:tcPr>
            <w:tcW w:w="2474" w:type="dxa"/>
          </w:tcPr>
          <w:p w14:paraId="4E6C9D1E" w14:textId="77777777" w:rsidR="00EF6B24" w:rsidRDefault="00D56AF3">
            <w:pPr>
              <w:pStyle w:val="TableParagraph"/>
              <w:ind w:left="287" w:right="82"/>
              <w:rPr>
                <w:b/>
              </w:rPr>
            </w:pPr>
            <w:r>
              <w:rPr>
                <w:b/>
              </w:rPr>
              <w:t>Will the University be</w:t>
            </w:r>
            <w:r>
              <w:rPr>
                <w:b/>
                <w:spacing w:val="1"/>
              </w:rPr>
              <w:t xml:space="preserve"> </w:t>
            </w:r>
            <w:r>
              <w:rPr>
                <w:b/>
              </w:rPr>
              <w:t>supplying protective</w:t>
            </w:r>
            <w:r>
              <w:rPr>
                <w:b/>
                <w:spacing w:val="1"/>
              </w:rPr>
              <w:t xml:space="preserve"> </w:t>
            </w:r>
            <w:r>
              <w:rPr>
                <w:b/>
              </w:rPr>
              <w:t>gear, such as, face</w:t>
            </w:r>
            <w:r>
              <w:rPr>
                <w:b/>
                <w:spacing w:val="1"/>
              </w:rPr>
              <w:t xml:space="preserve"> </w:t>
            </w:r>
            <w:r>
              <w:rPr>
                <w:b/>
              </w:rPr>
              <w:t>masks and face shields</w:t>
            </w:r>
            <w:r>
              <w:rPr>
                <w:b/>
                <w:spacing w:val="-47"/>
              </w:rPr>
              <w:t xml:space="preserve"> </w:t>
            </w:r>
            <w:r>
              <w:rPr>
                <w:b/>
              </w:rPr>
              <w:t>to</w:t>
            </w:r>
            <w:r>
              <w:rPr>
                <w:b/>
                <w:spacing w:val="-2"/>
              </w:rPr>
              <w:t xml:space="preserve"> </w:t>
            </w:r>
            <w:r>
              <w:rPr>
                <w:b/>
              </w:rPr>
              <w:t>all</w:t>
            </w:r>
            <w:r>
              <w:rPr>
                <w:b/>
                <w:spacing w:val="1"/>
              </w:rPr>
              <w:t xml:space="preserve"> </w:t>
            </w:r>
            <w:r>
              <w:rPr>
                <w:b/>
              </w:rPr>
              <w:t>employees?</w:t>
            </w:r>
          </w:p>
        </w:tc>
        <w:tc>
          <w:tcPr>
            <w:tcW w:w="8305" w:type="dxa"/>
          </w:tcPr>
          <w:p w14:paraId="37D47585" w14:textId="77777777" w:rsidR="00EF6B24" w:rsidRDefault="00D56AF3">
            <w:pPr>
              <w:pStyle w:val="TableParagraph"/>
              <w:ind w:right="401"/>
            </w:pPr>
            <w:r>
              <w:t>The employer has a duty to ensure safe workplaces. What that looks like will vary</w:t>
            </w:r>
            <w:r>
              <w:rPr>
                <w:spacing w:val="1"/>
              </w:rPr>
              <w:t xml:space="preserve"> </w:t>
            </w:r>
            <w:r>
              <w:t>depending on the circumstances. People in Health and Wellness will have different PPE</w:t>
            </w:r>
            <w:r>
              <w:rPr>
                <w:spacing w:val="-47"/>
              </w:rPr>
              <w:t xml:space="preserve"> </w:t>
            </w:r>
            <w:r>
              <w:t>from</w:t>
            </w:r>
            <w:r>
              <w:rPr>
                <w:spacing w:val="-2"/>
              </w:rPr>
              <w:t xml:space="preserve"> </w:t>
            </w:r>
            <w:r>
              <w:t>people in</w:t>
            </w:r>
            <w:r>
              <w:rPr>
                <w:spacing w:val="-1"/>
              </w:rPr>
              <w:t xml:space="preserve"> </w:t>
            </w:r>
            <w:r>
              <w:t>a</w:t>
            </w:r>
            <w:r>
              <w:rPr>
                <w:spacing w:val="-3"/>
              </w:rPr>
              <w:t xml:space="preserve"> </w:t>
            </w:r>
            <w:r>
              <w:t>private</w:t>
            </w:r>
            <w:r>
              <w:rPr>
                <w:spacing w:val="-2"/>
              </w:rPr>
              <w:t xml:space="preserve"> </w:t>
            </w:r>
            <w:r>
              <w:t>office</w:t>
            </w:r>
            <w:r>
              <w:rPr>
                <w:spacing w:val="1"/>
              </w:rPr>
              <w:t xml:space="preserve"> </w:t>
            </w:r>
            <w:r>
              <w:t>with</w:t>
            </w:r>
            <w:r>
              <w:rPr>
                <w:spacing w:val="-1"/>
              </w:rPr>
              <w:t xml:space="preserve"> </w:t>
            </w:r>
            <w:r>
              <w:t>no</w:t>
            </w:r>
            <w:r>
              <w:rPr>
                <w:spacing w:val="-2"/>
              </w:rPr>
              <w:t xml:space="preserve"> </w:t>
            </w:r>
            <w:r>
              <w:t>one</w:t>
            </w:r>
            <w:r>
              <w:rPr>
                <w:spacing w:val="-2"/>
              </w:rPr>
              <w:t xml:space="preserve"> </w:t>
            </w:r>
            <w:r>
              <w:t>coming</w:t>
            </w:r>
            <w:r>
              <w:rPr>
                <w:spacing w:val="-1"/>
              </w:rPr>
              <w:t xml:space="preserve"> </w:t>
            </w:r>
            <w:r>
              <w:t>in</w:t>
            </w:r>
            <w:r>
              <w:rPr>
                <w:spacing w:val="-1"/>
              </w:rPr>
              <w:t xml:space="preserve"> </w:t>
            </w:r>
            <w:r>
              <w:t>from</w:t>
            </w:r>
            <w:r>
              <w:rPr>
                <w:spacing w:val="-2"/>
              </w:rPr>
              <w:t xml:space="preserve"> </w:t>
            </w:r>
            <w:r>
              <w:t>the</w:t>
            </w:r>
            <w:r>
              <w:rPr>
                <w:spacing w:val="-2"/>
              </w:rPr>
              <w:t xml:space="preserve"> </w:t>
            </w:r>
            <w:r>
              <w:t>public.</w:t>
            </w:r>
          </w:p>
          <w:p w14:paraId="6CAD3F30" w14:textId="77777777" w:rsidR="00EF6B24" w:rsidRDefault="00EF6B24">
            <w:pPr>
              <w:pStyle w:val="TableParagraph"/>
              <w:spacing w:before="10"/>
              <w:ind w:left="0"/>
              <w:rPr>
                <w:rFonts w:ascii="Arial"/>
              </w:rPr>
            </w:pPr>
          </w:p>
          <w:p w14:paraId="6043576C" w14:textId="31E0B42A" w:rsidR="00EF6B24" w:rsidRDefault="00D56AF3">
            <w:pPr>
              <w:pStyle w:val="TableParagraph"/>
              <w:ind w:right="154"/>
            </w:pPr>
            <w:r>
              <w:t xml:space="preserve">As staff come back, they have the right to know what protections will </w:t>
            </w:r>
            <w:proofErr w:type="gramStart"/>
            <w:r>
              <w:t>be</w:t>
            </w:r>
            <w:r w:rsidR="006C2CB1">
              <w:t xml:space="preserve"> </w:t>
            </w:r>
            <w:r>
              <w:rPr>
                <w:spacing w:val="-47"/>
              </w:rPr>
              <w:t xml:space="preserve"> </w:t>
            </w:r>
            <w:r>
              <w:t>in</w:t>
            </w:r>
            <w:proofErr w:type="gramEnd"/>
            <w:r>
              <w:t xml:space="preserve"> the workplace and can work with their Joint Health and Safety Committee and the</w:t>
            </w:r>
            <w:r>
              <w:rPr>
                <w:spacing w:val="1"/>
              </w:rPr>
              <w:t xml:space="preserve"> </w:t>
            </w:r>
            <w:r>
              <w:t>Union to ensure that they have the appropriate PPE and/or appropriate distancing for the</w:t>
            </w:r>
            <w:r w:rsidR="0027329E">
              <w:t xml:space="preserve"> </w:t>
            </w:r>
            <w:r>
              <w:rPr>
                <w:spacing w:val="-47"/>
              </w:rPr>
              <w:t xml:space="preserve"> </w:t>
            </w:r>
            <w:r w:rsidR="0027329E">
              <w:rPr>
                <w:spacing w:val="-47"/>
              </w:rPr>
              <w:t xml:space="preserve"> </w:t>
            </w:r>
            <w:r>
              <w:t>space and</w:t>
            </w:r>
            <w:r>
              <w:rPr>
                <w:spacing w:val="-1"/>
              </w:rPr>
              <w:t xml:space="preserve"> </w:t>
            </w:r>
            <w:r>
              <w:t>the</w:t>
            </w:r>
            <w:r>
              <w:rPr>
                <w:spacing w:val="1"/>
              </w:rPr>
              <w:t xml:space="preserve"> </w:t>
            </w:r>
            <w:r>
              <w:t>job.</w:t>
            </w:r>
          </w:p>
          <w:p w14:paraId="4753DA9B" w14:textId="76F64F49" w:rsidR="00455DEE" w:rsidRDefault="00455DEE">
            <w:pPr>
              <w:pStyle w:val="TableParagraph"/>
              <w:ind w:right="154"/>
            </w:pPr>
          </w:p>
          <w:p w14:paraId="624CA1B2" w14:textId="30E4255F" w:rsidR="00455DEE" w:rsidRDefault="00455DEE">
            <w:pPr>
              <w:pStyle w:val="TableParagraph"/>
              <w:ind w:right="154"/>
            </w:pPr>
          </w:p>
          <w:p w14:paraId="4D5E0667" w14:textId="4A66AE8E" w:rsidR="00D72D0F" w:rsidRDefault="00D72D0F" w:rsidP="001B0A97">
            <w:pPr>
              <w:pStyle w:val="TableParagraph"/>
              <w:ind w:left="0" w:right="154"/>
            </w:pPr>
          </w:p>
        </w:tc>
      </w:tr>
    </w:tbl>
    <w:p w14:paraId="77A29044" w14:textId="77777777" w:rsidR="00EF6B24" w:rsidRDefault="00EF6B24"/>
    <w:p w14:paraId="75C2585B" w14:textId="77777777" w:rsidR="006F5E09" w:rsidRDefault="006F5E09"/>
    <w:p w14:paraId="7E3AC577" w14:textId="77777777" w:rsidR="006F5E09" w:rsidRDefault="006F5E09"/>
    <w:p w14:paraId="04001C97" w14:textId="77777777" w:rsidR="006F5E09" w:rsidRDefault="006F5E09"/>
    <w:p w14:paraId="509F4045" w14:textId="77777777" w:rsidR="006F5E09" w:rsidRDefault="006F5E09"/>
    <w:p w14:paraId="4C0C1E49" w14:textId="13557612" w:rsidR="006F5E09" w:rsidRDefault="006F5E09">
      <w:pPr>
        <w:sectPr w:rsidR="006F5E09">
          <w:type w:val="continuous"/>
          <w:pgSz w:w="12240" w:h="15840"/>
          <w:pgMar w:top="680" w:right="640" w:bottom="1120" w:left="560" w:header="0" w:footer="922"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8320"/>
      </w:tblGrid>
      <w:tr w:rsidR="00EF6B24" w14:paraId="0AD0AFFB" w14:textId="77777777">
        <w:trPr>
          <w:trHeight w:val="674"/>
        </w:trPr>
        <w:tc>
          <w:tcPr>
            <w:tcW w:w="10794" w:type="dxa"/>
            <w:gridSpan w:val="2"/>
            <w:tcBorders>
              <w:top w:val="nil"/>
              <w:left w:val="nil"/>
              <w:bottom w:val="nil"/>
              <w:right w:val="nil"/>
            </w:tcBorders>
            <w:shd w:val="clear" w:color="auto" w:fill="000000"/>
          </w:tcPr>
          <w:p w14:paraId="07F2A62C" w14:textId="77777777" w:rsidR="00EF6B24" w:rsidRDefault="00D56AF3">
            <w:pPr>
              <w:pStyle w:val="TableParagraph"/>
              <w:spacing w:before="9" w:line="391" w:lineRule="exact"/>
              <w:ind w:left="112"/>
              <w:rPr>
                <w:b/>
                <w:sz w:val="32"/>
              </w:rPr>
            </w:pPr>
            <w:r>
              <w:rPr>
                <w:b/>
                <w:color w:val="FFFFFF"/>
                <w:sz w:val="32"/>
              </w:rPr>
              <w:lastRenderedPageBreak/>
              <w:t>Returning</w:t>
            </w:r>
            <w:r>
              <w:rPr>
                <w:b/>
                <w:color w:val="FFFFFF"/>
                <w:spacing w:val="-2"/>
                <w:sz w:val="32"/>
              </w:rPr>
              <w:t xml:space="preserve"> </w:t>
            </w:r>
            <w:r>
              <w:rPr>
                <w:b/>
                <w:color w:val="FFFFFF"/>
                <w:sz w:val="32"/>
              </w:rPr>
              <w:t>to</w:t>
            </w:r>
            <w:r>
              <w:rPr>
                <w:b/>
                <w:color w:val="FFFFFF"/>
                <w:spacing w:val="-2"/>
                <w:sz w:val="32"/>
              </w:rPr>
              <w:t xml:space="preserve"> </w:t>
            </w:r>
            <w:r>
              <w:rPr>
                <w:b/>
                <w:color w:val="FFFFFF"/>
                <w:sz w:val="32"/>
              </w:rPr>
              <w:t>Campus</w:t>
            </w:r>
            <w:r>
              <w:rPr>
                <w:b/>
                <w:color w:val="FFFFFF"/>
                <w:spacing w:val="-1"/>
                <w:sz w:val="32"/>
              </w:rPr>
              <w:t xml:space="preserve"> </w:t>
            </w:r>
            <w:r>
              <w:rPr>
                <w:b/>
                <w:color w:val="FFFFFF"/>
                <w:sz w:val="32"/>
              </w:rPr>
              <w:t>–</w:t>
            </w:r>
            <w:r>
              <w:rPr>
                <w:b/>
                <w:color w:val="FFFFFF"/>
                <w:spacing w:val="-3"/>
                <w:sz w:val="32"/>
              </w:rPr>
              <w:t xml:space="preserve"> </w:t>
            </w:r>
            <w:r>
              <w:rPr>
                <w:b/>
                <w:color w:val="FFFFFF"/>
                <w:sz w:val="32"/>
              </w:rPr>
              <w:t>Public</w:t>
            </w:r>
            <w:r>
              <w:rPr>
                <w:b/>
                <w:color w:val="FFFFFF"/>
                <w:spacing w:val="-3"/>
                <w:sz w:val="32"/>
              </w:rPr>
              <w:t xml:space="preserve"> </w:t>
            </w:r>
            <w:r>
              <w:rPr>
                <w:b/>
                <w:color w:val="FFFFFF"/>
                <w:sz w:val="32"/>
              </w:rPr>
              <w:t>Transit</w:t>
            </w:r>
          </w:p>
          <w:p w14:paraId="65CCAABD" w14:textId="77777777" w:rsidR="00EF6B24" w:rsidRDefault="00D56AF3">
            <w:pPr>
              <w:pStyle w:val="TableParagraph"/>
              <w:spacing w:line="254"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w:t>
            </w:r>
            <w:r>
              <w:rPr>
                <w:color w:val="FFFFFF"/>
                <w:spacing w:val="-1"/>
              </w:rPr>
              <w:t xml:space="preserve"> </w:t>
            </w:r>
            <w:r>
              <w:rPr>
                <w:color w:val="FFFFFF"/>
              </w:rPr>
              <w:t>SECTION</w:t>
            </w:r>
            <w:r>
              <w:rPr>
                <w:color w:val="FFFFFF"/>
                <w:spacing w:val="-2"/>
              </w:rPr>
              <w:t xml:space="preserve"> </w:t>
            </w:r>
            <w:r>
              <w:rPr>
                <w:color w:val="FFFFFF"/>
              </w:rPr>
              <w:t>APPLIES</w:t>
            </w:r>
            <w:r>
              <w:rPr>
                <w:color w:val="FFFFFF"/>
                <w:spacing w:val="-4"/>
              </w:rPr>
              <w:t xml:space="preserve"> </w:t>
            </w:r>
            <w:r>
              <w:rPr>
                <w:color w:val="FFFFFF"/>
              </w:rPr>
              <w:t>TO</w:t>
            </w:r>
            <w:r>
              <w:rPr>
                <w:color w:val="FFFFFF"/>
                <w:spacing w:val="-2"/>
              </w:rPr>
              <w:t xml:space="preserve"> </w:t>
            </w:r>
            <w:r>
              <w:rPr>
                <w:color w:val="FFFFFF"/>
              </w:rPr>
              <w:t>ALL</w:t>
            </w:r>
            <w:r>
              <w:rPr>
                <w:color w:val="FFFFFF"/>
                <w:spacing w:val="47"/>
              </w:rPr>
              <w:t xml:space="preserve"> </w:t>
            </w:r>
            <w:r>
              <w:rPr>
                <w:color w:val="FFFFFF"/>
              </w:rPr>
              <w:t>UNITS</w:t>
            </w:r>
          </w:p>
          <w:p w14:paraId="02DD9CB0" w14:textId="12D739AF" w:rsidR="00455DEE" w:rsidRDefault="00455DEE">
            <w:pPr>
              <w:pStyle w:val="TableParagraph"/>
              <w:spacing w:line="254" w:lineRule="exact"/>
              <w:ind w:left="112"/>
            </w:pPr>
          </w:p>
        </w:tc>
      </w:tr>
      <w:tr w:rsidR="00EF6B24" w14:paraId="50982285" w14:textId="77777777">
        <w:trPr>
          <w:trHeight w:val="4557"/>
        </w:trPr>
        <w:tc>
          <w:tcPr>
            <w:tcW w:w="2474" w:type="dxa"/>
          </w:tcPr>
          <w:p w14:paraId="02FBF1D4" w14:textId="36919B2A" w:rsidR="00EF6B24" w:rsidRDefault="00D56AF3">
            <w:pPr>
              <w:pStyle w:val="TableParagraph"/>
              <w:ind w:left="287" w:right="182"/>
              <w:rPr>
                <w:b/>
              </w:rPr>
            </w:pPr>
            <w:r>
              <w:rPr>
                <w:b/>
              </w:rPr>
              <w:t>I am concerned about</w:t>
            </w:r>
            <w:r>
              <w:rPr>
                <w:b/>
                <w:spacing w:val="-47"/>
              </w:rPr>
              <w:t xml:space="preserve"> </w:t>
            </w:r>
            <w:r>
              <w:rPr>
                <w:b/>
              </w:rPr>
              <w:t>the COVID-19 and public</w:t>
            </w:r>
            <w:r>
              <w:rPr>
                <w:b/>
                <w:spacing w:val="1"/>
              </w:rPr>
              <w:t xml:space="preserve"> </w:t>
            </w:r>
            <w:r>
              <w:rPr>
                <w:b/>
              </w:rPr>
              <w:t>transit.</w:t>
            </w:r>
          </w:p>
        </w:tc>
        <w:tc>
          <w:tcPr>
            <w:tcW w:w="8320" w:type="dxa"/>
          </w:tcPr>
          <w:p w14:paraId="1678FA9F" w14:textId="77777777" w:rsidR="00EF6B24" w:rsidRDefault="00D56AF3">
            <w:pPr>
              <w:pStyle w:val="TableParagraph"/>
              <w:ind w:right="629"/>
              <w:jc w:val="both"/>
            </w:pPr>
            <w:r>
              <w:t>Public transit is a big concern for a lot of members. There is no easy answer here. An</w:t>
            </w:r>
            <w:r>
              <w:rPr>
                <w:spacing w:val="-47"/>
              </w:rPr>
              <w:t xml:space="preserve"> </w:t>
            </w:r>
            <w:r>
              <w:t>employer has a legal responsibility to ensure a safe workplace. There is no obligation</w:t>
            </w:r>
            <w:r>
              <w:rPr>
                <w:spacing w:val="-47"/>
              </w:rPr>
              <w:t xml:space="preserve"> </w:t>
            </w:r>
            <w:r>
              <w:t>related</w:t>
            </w:r>
            <w:r>
              <w:rPr>
                <w:spacing w:val="-4"/>
              </w:rPr>
              <w:t xml:space="preserve"> </w:t>
            </w:r>
            <w:r>
              <w:t>to</w:t>
            </w:r>
            <w:r>
              <w:rPr>
                <w:spacing w:val="-1"/>
              </w:rPr>
              <w:t xml:space="preserve"> </w:t>
            </w:r>
            <w:r>
              <w:t>someone’s commute.</w:t>
            </w:r>
          </w:p>
          <w:p w14:paraId="3A335B37" w14:textId="77777777" w:rsidR="00EF6B24" w:rsidRDefault="00EF6B24">
            <w:pPr>
              <w:pStyle w:val="TableParagraph"/>
              <w:spacing w:before="10"/>
              <w:ind w:left="0"/>
              <w:rPr>
                <w:rFonts w:ascii="Arial"/>
              </w:rPr>
            </w:pPr>
          </w:p>
          <w:p w14:paraId="5F3F326A" w14:textId="77777777" w:rsidR="00EF6B24" w:rsidRDefault="00D56AF3">
            <w:pPr>
              <w:pStyle w:val="TableParagraph"/>
              <w:ind w:right="134"/>
            </w:pPr>
            <w:r>
              <w:t>Information on travelling on the Local transit during the COVID-19 pandemic can be found</w:t>
            </w:r>
            <w:r>
              <w:rPr>
                <w:spacing w:val="-47"/>
              </w:rPr>
              <w:t xml:space="preserve"> </w:t>
            </w:r>
            <w:r>
              <w:t>here:</w:t>
            </w:r>
          </w:p>
          <w:p w14:paraId="167DEBF8" w14:textId="77777777" w:rsidR="00EF6B24" w:rsidRDefault="00EF6B24">
            <w:pPr>
              <w:pStyle w:val="TableParagraph"/>
              <w:spacing w:before="7"/>
              <w:ind w:left="0"/>
              <w:rPr>
                <w:rFonts w:ascii="Arial"/>
                <w:sz w:val="23"/>
              </w:rPr>
            </w:pPr>
          </w:p>
          <w:p w14:paraId="77D24C4D" w14:textId="77777777" w:rsidR="00EF6B24" w:rsidRDefault="00AA0DD1">
            <w:pPr>
              <w:pStyle w:val="TableParagraph"/>
              <w:spacing w:line="237" w:lineRule="auto"/>
              <w:ind w:right="115"/>
            </w:pPr>
            <w:hyperlink r:id="rId40">
              <w:r w:rsidR="00D56AF3">
                <w:rPr>
                  <w:color w:val="0000FF"/>
                  <w:spacing w:val="-1"/>
                  <w:u w:val="single" w:color="0000FF"/>
                </w:rPr>
                <w:t>https://www.ttc.ca/Riding_the_TTC/Safety_and_Security/Riding_the_TTC_during_the_CO</w:t>
              </w:r>
            </w:hyperlink>
            <w:r w:rsidR="00D56AF3">
              <w:rPr>
                <w:color w:val="0000FF"/>
              </w:rPr>
              <w:t xml:space="preserve"> </w:t>
            </w:r>
            <w:hyperlink r:id="rId41">
              <w:r w:rsidR="00D56AF3">
                <w:rPr>
                  <w:color w:val="0000FF"/>
                  <w:u w:val="single" w:color="0000FF"/>
                </w:rPr>
                <w:t>VID-19_pandemic.jsp</w:t>
              </w:r>
            </w:hyperlink>
          </w:p>
          <w:p w14:paraId="59C6238D" w14:textId="77777777" w:rsidR="00EF6B24" w:rsidRDefault="00EF6B24">
            <w:pPr>
              <w:pStyle w:val="TableParagraph"/>
              <w:spacing w:before="6"/>
              <w:ind w:left="0"/>
              <w:rPr>
                <w:rFonts w:ascii="Arial"/>
                <w:sz w:val="23"/>
              </w:rPr>
            </w:pPr>
          </w:p>
          <w:p w14:paraId="214EC28C" w14:textId="77777777" w:rsidR="00EF6B24" w:rsidRDefault="00AA0DD1">
            <w:pPr>
              <w:pStyle w:val="TableParagraph"/>
              <w:ind w:right="113"/>
            </w:pPr>
            <w:hyperlink r:id="rId42">
              <w:r w:rsidR="00D56AF3">
                <w:rPr>
                  <w:color w:val="0000FF"/>
                  <w:spacing w:val="-1"/>
                  <w:u w:val="single" w:color="0000FF"/>
                </w:rPr>
                <w:t>https://www.mississauga.ca/miway-transit/travelling-with-us/novel-coronavirus-covid-19-</w:t>
              </w:r>
            </w:hyperlink>
            <w:r w:rsidR="00D56AF3">
              <w:rPr>
                <w:color w:val="0000FF"/>
              </w:rPr>
              <w:t xml:space="preserve"> </w:t>
            </w:r>
            <w:hyperlink r:id="rId43">
              <w:r w:rsidR="00D56AF3">
                <w:rPr>
                  <w:color w:val="0000FF"/>
                  <w:u w:val="single" w:color="0000FF"/>
                </w:rPr>
                <w:t>information/</w:t>
              </w:r>
            </w:hyperlink>
          </w:p>
          <w:p w14:paraId="658A4508" w14:textId="77777777" w:rsidR="00EF6B24" w:rsidRDefault="00EF6B24">
            <w:pPr>
              <w:pStyle w:val="TableParagraph"/>
              <w:spacing w:before="5"/>
              <w:ind w:left="0"/>
              <w:rPr>
                <w:rFonts w:ascii="Arial"/>
                <w:sz w:val="23"/>
              </w:rPr>
            </w:pPr>
          </w:p>
          <w:p w14:paraId="04872B63" w14:textId="77777777" w:rsidR="00EF6B24" w:rsidRDefault="00AA0DD1">
            <w:pPr>
              <w:pStyle w:val="TableParagraph"/>
              <w:ind w:right="404"/>
            </w:pPr>
            <w:hyperlink r:id="rId44">
              <w:r w:rsidR="00D56AF3">
                <w:rPr>
                  <w:color w:val="0000FF"/>
                  <w:spacing w:val="-1"/>
                  <w:u w:val="single" w:color="0000FF"/>
                </w:rPr>
                <w:t>https://www.gotransit.com/en/travelling-with-us/safety-and-security/go-transit-covid-</w:t>
              </w:r>
            </w:hyperlink>
            <w:r w:rsidR="00D56AF3">
              <w:rPr>
                <w:color w:val="0000FF"/>
              </w:rPr>
              <w:t xml:space="preserve"> </w:t>
            </w:r>
            <w:hyperlink r:id="rId45">
              <w:r w:rsidR="00D56AF3">
                <w:rPr>
                  <w:color w:val="0000FF"/>
                  <w:u w:val="single" w:color="0000FF"/>
                </w:rPr>
                <w:t>safety?gclid=CjwKCAjw8MD7BRArEiwAGZsrBe8W7NUrFwIW1ABh3fffkZlaSyG2-</w:t>
              </w:r>
            </w:hyperlink>
            <w:r w:rsidR="00D56AF3">
              <w:rPr>
                <w:color w:val="0000FF"/>
                <w:spacing w:val="1"/>
              </w:rPr>
              <w:t xml:space="preserve"> </w:t>
            </w:r>
            <w:hyperlink r:id="rId46">
              <w:r w:rsidR="00D56AF3">
                <w:rPr>
                  <w:color w:val="0000FF"/>
                  <w:u w:val="single" w:color="0000FF"/>
                </w:rPr>
                <w:t>Fd1U9Zdbyz3UNhU_6PXIkRrBRoCM-MQAvD_BwE</w:t>
              </w:r>
            </w:hyperlink>
          </w:p>
        </w:tc>
      </w:tr>
    </w:tbl>
    <w:p w14:paraId="3412E10D" w14:textId="77777777" w:rsidR="00EF6B24" w:rsidRDefault="00EF6B24">
      <w:pPr>
        <w:jc w:val="both"/>
        <w:sectPr w:rsidR="00EF6B24">
          <w:type w:val="continuous"/>
          <w:pgSz w:w="12240" w:h="15840"/>
          <w:pgMar w:top="680" w:right="640" w:bottom="1120" w:left="560" w:header="0" w:footer="922" w:gutter="0"/>
          <w:cols w:space="720"/>
        </w:sectPr>
      </w:pPr>
    </w:p>
    <w:tbl>
      <w:tblPr>
        <w:tblW w:w="0" w:type="auto"/>
        <w:tblInd w:w="1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4"/>
        <w:gridCol w:w="8320"/>
      </w:tblGrid>
      <w:tr w:rsidR="00EF6B24" w14:paraId="59AD1359" w14:textId="77777777">
        <w:trPr>
          <w:trHeight w:val="674"/>
        </w:trPr>
        <w:tc>
          <w:tcPr>
            <w:tcW w:w="10794" w:type="dxa"/>
            <w:gridSpan w:val="2"/>
            <w:tcBorders>
              <w:top w:val="nil"/>
              <w:left w:val="nil"/>
              <w:bottom w:val="nil"/>
              <w:right w:val="nil"/>
            </w:tcBorders>
            <w:shd w:val="clear" w:color="auto" w:fill="000000"/>
          </w:tcPr>
          <w:p w14:paraId="53507A33" w14:textId="77777777" w:rsidR="00EF6B24" w:rsidRDefault="00D56AF3">
            <w:pPr>
              <w:pStyle w:val="TableParagraph"/>
              <w:spacing w:before="9" w:line="391" w:lineRule="exact"/>
              <w:ind w:left="112"/>
              <w:rPr>
                <w:b/>
                <w:sz w:val="32"/>
              </w:rPr>
            </w:pPr>
            <w:r>
              <w:rPr>
                <w:b/>
                <w:color w:val="FFFFFF"/>
                <w:sz w:val="32"/>
              </w:rPr>
              <w:t>Working</w:t>
            </w:r>
            <w:r>
              <w:rPr>
                <w:b/>
                <w:color w:val="FFFFFF"/>
                <w:spacing w:val="-3"/>
                <w:sz w:val="32"/>
              </w:rPr>
              <w:t xml:space="preserve"> </w:t>
            </w:r>
            <w:r>
              <w:rPr>
                <w:b/>
                <w:color w:val="FFFFFF"/>
                <w:sz w:val="32"/>
              </w:rPr>
              <w:t>With</w:t>
            </w:r>
            <w:r>
              <w:rPr>
                <w:b/>
                <w:color w:val="FFFFFF"/>
                <w:spacing w:val="-4"/>
                <w:sz w:val="32"/>
              </w:rPr>
              <w:t xml:space="preserve"> </w:t>
            </w:r>
            <w:r>
              <w:rPr>
                <w:b/>
                <w:color w:val="FFFFFF"/>
                <w:sz w:val="32"/>
              </w:rPr>
              <w:t>Kids</w:t>
            </w:r>
          </w:p>
          <w:p w14:paraId="77BE5D65" w14:textId="77777777" w:rsidR="00EF6B24" w:rsidRDefault="00D56AF3">
            <w:pPr>
              <w:pStyle w:val="TableParagraph"/>
              <w:spacing w:line="254"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 SECTION</w:t>
            </w:r>
            <w:r>
              <w:rPr>
                <w:color w:val="FFFFFF"/>
                <w:spacing w:val="-2"/>
              </w:rPr>
              <w:t xml:space="preserve"> </w:t>
            </w:r>
            <w:r>
              <w:rPr>
                <w:color w:val="FFFFFF"/>
              </w:rPr>
              <w:t>APPLIES</w:t>
            </w:r>
            <w:r>
              <w:rPr>
                <w:color w:val="FFFFFF"/>
                <w:spacing w:val="-4"/>
              </w:rPr>
              <w:t xml:space="preserve"> </w:t>
            </w:r>
            <w:r>
              <w:rPr>
                <w:color w:val="FFFFFF"/>
              </w:rPr>
              <w:t>TO</w:t>
            </w:r>
            <w:r>
              <w:rPr>
                <w:color w:val="FFFFFF"/>
                <w:spacing w:val="-2"/>
              </w:rPr>
              <w:t xml:space="preserve"> </w:t>
            </w:r>
            <w:r>
              <w:rPr>
                <w:color w:val="FFFFFF"/>
              </w:rPr>
              <w:t>U</w:t>
            </w:r>
            <w:r>
              <w:rPr>
                <w:color w:val="FFFFFF"/>
                <w:spacing w:val="-1"/>
              </w:rPr>
              <w:t xml:space="preserve"> </w:t>
            </w:r>
            <w:r>
              <w:rPr>
                <w:color w:val="FFFFFF"/>
              </w:rPr>
              <w:t>OF</w:t>
            </w:r>
            <w:r>
              <w:rPr>
                <w:color w:val="FFFFFF"/>
                <w:spacing w:val="-4"/>
              </w:rPr>
              <w:t xml:space="preserve"> </w:t>
            </w:r>
            <w:r>
              <w:rPr>
                <w:color w:val="FFFFFF"/>
              </w:rPr>
              <w:t>T, VIC,</w:t>
            </w:r>
            <w:r>
              <w:rPr>
                <w:color w:val="FFFFFF"/>
                <w:spacing w:val="-1"/>
              </w:rPr>
              <w:t xml:space="preserve"> </w:t>
            </w:r>
            <w:r>
              <w:rPr>
                <w:color w:val="FFFFFF"/>
              </w:rPr>
              <w:t>AND SMC</w:t>
            </w:r>
            <w:r>
              <w:rPr>
                <w:color w:val="FFFFFF"/>
                <w:spacing w:val="47"/>
              </w:rPr>
              <w:t xml:space="preserve"> </w:t>
            </w:r>
            <w:r>
              <w:rPr>
                <w:color w:val="FFFFFF"/>
              </w:rPr>
              <w:t>UNITS</w:t>
            </w:r>
          </w:p>
          <w:p w14:paraId="516CE57F" w14:textId="77BF0F64" w:rsidR="00455DEE" w:rsidRDefault="00455DEE">
            <w:pPr>
              <w:pStyle w:val="TableParagraph"/>
              <w:spacing w:line="254" w:lineRule="exact"/>
              <w:ind w:left="112"/>
            </w:pPr>
          </w:p>
        </w:tc>
      </w:tr>
      <w:tr w:rsidR="00EF6B24" w14:paraId="46716CFB" w14:textId="77777777">
        <w:trPr>
          <w:trHeight w:val="2145"/>
        </w:trPr>
        <w:tc>
          <w:tcPr>
            <w:tcW w:w="2474" w:type="dxa"/>
          </w:tcPr>
          <w:p w14:paraId="5FCC31D8" w14:textId="77777777" w:rsidR="00EF6B24" w:rsidRDefault="00D56AF3">
            <w:pPr>
              <w:pStyle w:val="TableParagraph"/>
              <w:ind w:left="287" w:right="184"/>
              <w:rPr>
                <w:b/>
              </w:rPr>
            </w:pPr>
            <w:r>
              <w:rPr>
                <w:b/>
              </w:rPr>
              <w:t>What are my rights in</w:t>
            </w:r>
            <w:r>
              <w:rPr>
                <w:b/>
                <w:spacing w:val="-47"/>
              </w:rPr>
              <w:t xml:space="preserve"> </w:t>
            </w:r>
            <w:r>
              <w:rPr>
                <w:b/>
              </w:rPr>
              <w:t>juggling work and</w:t>
            </w:r>
            <w:r>
              <w:rPr>
                <w:b/>
                <w:spacing w:val="1"/>
              </w:rPr>
              <w:t xml:space="preserve"> </w:t>
            </w:r>
            <w:r>
              <w:rPr>
                <w:b/>
              </w:rPr>
              <w:t>family</w:t>
            </w:r>
            <w:r>
              <w:rPr>
                <w:b/>
                <w:spacing w:val="1"/>
              </w:rPr>
              <w:t xml:space="preserve"> </w:t>
            </w:r>
            <w:r>
              <w:rPr>
                <w:b/>
              </w:rPr>
              <w:t>responsibilities?</w:t>
            </w:r>
          </w:p>
        </w:tc>
        <w:tc>
          <w:tcPr>
            <w:tcW w:w="8320" w:type="dxa"/>
          </w:tcPr>
          <w:p w14:paraId="66A797A4" w14:textId="1E17D9C0" w:rsidR="00EF6B24" w:rsidRDefault="00D56AF3">
            <w:pPr>
              <w:pStyle w:val="TableParagraph"/>
              <w:ind w:right="113"/>
            </w:pPr>
            <w:r>
              <w:t>Based on the Human Rights Code of Ontario, the employer must accommodate an</w:t>
            </w:r>
            <w:r>
              <w:rPr>
                <w:spacing w:val="1"/>
              </w:rPr>
              <w:t xml:space="preserve"> </w:t>
            </w:r>
            <w:r w:rsidR="007634CF">
              <w:t>employee’s</w:t>
            </w:r>
            <w:r>
              <w:t xml:space="preserve"> care-giving responsibilities to the point of undue hardship.</w:t>
            </w:r>
            <w:r>
              <w:rPr>
                <w:spacing w:val="1"/>
              </w:rPr>
              <w:t xml:space="preserve"> </w:t>
            </w:r>
            <w:hyperlink r:id="rId47">
              <w:r>
                <w:rPr>
                  <w:color w:val="0000FF"/>
                  <w:spacing w:val="-1"/>
                  <w:u w:val="single" w:color="0000FF"/>
                </w:rPr>
                <w:t>http://www.ohrc.on.ca/en/news_centre/covid-19-and-ontario%E2%80%99s-human-</w:t>
              </w:r>
            </w:hyperlink>
            <w:r>
              <w:rPr>
                <w:color w:val="0000FF"/>
              </w:rPr>
              <w:t xml:space="preserve"> </w:t>
            </w:r>
            <w:hyperlink r:id="rId48">
              <w:r>
                <w:rPr>
                  <w:color w:val="0000FF"/>
                  <w:u w:val="single" w:color="0000FF"/>
                </w:rPr>
                <w:t>rights-code-%E2%80%93-questions-and-answers</w:t>
              </w:r>
            </w:hyperlink>
            <w:r>
              <w:t xml:space="preserve">There is not a one-size-fits-all </w:t>
            </w:r>
            <w:r w:rsidR="00AC0EC7">
              <w:t>answer,</w:t>
            </w:r>
            <w:r>
              <w:t xml:space="preserve"> and these are dealt with on a case by case basis.</w:t>
            </w:r>
            <w:r>
              <w:rPr>
                <w:spacing w:val="1"/>
              </w:rPr>
              <w:t xml:space="preserve"> </w:t>
            </w:r>
            <w:r>
              <w:t>If</w:t>
            </w:r>
            <w:r>
              <w:rPr>
                <w:spacing w:val="-47"/>
              </w:rPr>
              <w:t xml:space="preserve"> </w:t>
            </w:r>
            <w:r w:rsidR="00FD729F">
              <w:rPr>
                <w:spacing w:val="-47"/>
              </w:rPr>
              <w:t xml:space="preserve">   </w:t>
            </w:r>
            <w:r>
              <w:t>you</w:t>
            </w:r>
            <w:r>
              <w:rPr>
                <w:spacing w:val="-2"/>
              </w:rPr>
              <w:t xml:space="preserve"> </w:t>
            </w:r>
            <w:r>
              <w:t>need</w:t>
            </w:r>
            <w:r>
              <w:rPr>
                <w:spacing w:val="-2"/>
              </w:rPr>
              <w:t xml:space="preserve"> </w:t>
            </w:r>
            <w:r>
              <w:t>assistance</w:t>
            </w:r>
            <w:r>
              <w:rPr>
                <w:spacing w:val="-2"/>
              </w:rPr>
              <w:t xml:space="preserve"> </w:t>
            </w:r>
            <w:r>
              <w:t>working</w:t>
            </w:r>
            <w:r>
              <w:rPr>
                <w:spacing w:val="-2"/>
              </w:rPr>
              <w:t xml:space="preserve"> </w:t>
            </w:r>
            <w:r>
              <w:t>on</w:t>
            </w:r>
            <w:r>
              <w:rPr>
                <w:spacing w:val="-2"/>
              </w:rPr>
              <w:t xml:space="preserve"> </w:t>
            </w:r>
            <w:r>
              <w:t>an</w:t>
            </w:r>
            <w:r>
              <w:rPr>
                <w:spacing w:val="-1"/>
              </w:rPr>
              <w:t xml:space="preserve"> </w:t>
            </w:r>
            <w:r>
              <w:t>accommodation,</w:t>
            </w:r>
            <w:r>
              <w:rPr>
                <w:spacing w:val="-3"/>
              </w:rPr>
              <w:t xml:space="preserve"> </w:t>
            </w:r>
            <w:r>
              <w:t>please contact</w:t>
            </w:r>
            <w:r>
              <w:rPr>
                <w:spacing w:val="1"/>
              </w:rPr>
              <w:t xml:space="preserve"> </w:t>
            </w:r>
            <w:r>
              <w:t>the Union.</w:t>
            </w:r>
          </w:p>
        </w:tc>
      </w:tr>
      <w:tr w:rsidR="00EF6B24" w14:paraId="2C141E68" w14:textId="77777777">
        <w:trPr>
          <w:trHeight w:val="2416"/>
        </w:trPr>
        <w:tc>
          <w:tcPr>
            <w:tcW w:w="2474" w:type="dxa"/>
          </w:tcPr>
          <w:p w14:paraId="086EC370" w14:textId="77777777" w:rsidR="00EF6B24" w:rsidRDefault="00D56AF3">
            <w:pPr>
              <w:pStyle w:val="TableParagraph"/>
              <w:ind w:left="287" w:right="110"/>
              <w:rPr>
                <w:b/>
              </w:rPr>
            </w:pPr>
            <w:r>
              <w:rPr>
                <w:b/>
              </w:rPr>
              <w:t>Will the University</w:t>
            </w:r>
            <w:r>
              <w:rPr>
                <w:b/>
                <w:spacing w:val="1"/>
              </w:rPr>
              <w:t xml:space="preserve"> </w:t>
            </w:r>
            <w:r>
              <w:rPr>
                <w:b/>
              </w:rPr>
              <w:t>provide flexible work</w:t>
            </w:r>
            <w:r>
              <w:rPr>
                <w:b/>
                <w:spacing w:val="1"/>
              </w:rPr>
              <w:t xml:space="preserve"> </w:t>
            </w:r>
            <w:r>
              <w:rPr>
                <w:b/>
              </w:rPr>
              <w:t>options (working from</w:t>
            </w:r>
            <w:r>
              <w:rPr>
                <w:b/>
                <w:spacing w:val="-47"/>
              </w:rPr>
              <w:t xml:space="preserve"> </w:t>
            </w:r>
            <w:r>
              <w:rPr>
                <w:b/>
              </w:rPr>
              <w:t>home) for employees</w:t>
            </w:r>
            <w:r>
              <w:rPr>
                <w:b/>
                <w:spacing w:val="1"/>
              </w:rPr>
              <w:t xml:space="preserve"> </w:t>
            </w:r>
            <w:r>
              <w:rPr>
                <w:b/>
              </w:rPr>
              <w:t>with</w:t>
            </w:r>
            <w:r>
              <w:rPr>
                <w:b/>
                <w:spacing w:val="-2"/>
              </w:rPr>
              <w:t xml:space="preserve"> </w:t>
            </w:r>
            <w:r>
              <w:rPr>
                <w:b/>
              </w:rPr>
              <w:t>kids?</w:t>
            </w:r>
          </w:p>
        </w:tc>
        <w:tc>
          <w:tcPr>
            <w:tcW w:w="8320" w:type="dxa"/>
          </w:tcPr>
          <w:p w14:paraId="38D3314C" w14:textId="77777777" w:rsidR="00D72D0F" w:rsidRDefault="00D72D0F">
            <w:pPr>
              <w:pStyle w:val="TableParagraph"/>
              <w:ind w:right="361"/>
            </w:pPr>
            <w:r w:rsidRPr="004861C9">
              <w:t xml:space="preserve">You may wish to request an accommodation to fulfill child caregiving needs. Flexible work arrangements should first be discussed with your manager or supervisor. A request for an </w:t>
            </w:r>
            <w:hyperlink r:id="rId49" w:tgtFrame="_blank" w:history="1">
              <w:r w:rsidRPr="004861C9">
                <w:rPr>
                  <w:rStyle w:val="Hyperlink"/>
                </w:rPr>
                <w:t>Alternative Work Arrangement</w:t>
              </w:r>
            </w:hyperlink>
            <w:r w:rsidRPr="004861C9">
              <w:t xml:space="preserve"> can be made with the assistance of the  </w:t>
            </w:r>
            <w:hyperlink r:id="rId50" w:tgtFrame="_blank" w:history="1">
              <w:r w:rsidRPr="004861C9">
                <w:rPr>
                  <w:rStyle w:val="Hyperlink"/>
                </w:rPr>
                <w:t>Family Care Office</w:t>
              </w:r>
            </w:hyperlink>
            <w:r w:rsidRPr="004861C9">
              <w:t>.</w:t>
            </w:r>
          </w:p>
          <w:p w14:paraId="5819581F" w14:textId="77777777" w:rsidR="00D72D0F" w:rsidRDefault="00D72D0F">
            <w:pPr>
              <w:pStyle w:val="TableParagraph"/>
              <w:ind w:right="361"/>
            </w:pPr>
          </w:p>
          <w:p w14:paraId="1C4C4288" w14:textId="2A13E3DD" w:rsidR="00EF6B24" w:rsidRDefault="00D56AF3">
            <w:pPr>
              <w:pStyle w:val="TableParagraph"/>
              <w:ind w:right="361"/>
            </w:pPr>
            <w:r>
              <w:t>The University has prepared the following suggestions when making flexible work</w:t>
            </w:r>
            <w:r>
              <w:rPr>
                <w:spacing w:val="1"/>
              </w:rPr>
              <w:t xml:space="preserve"> </w:t>
            </w:r>
            <w:r>
              <w:t>arrangements between yourself and your manager for caregiving responsibilities during</w:t>
            </w:r>
            <w:r>
              <w:rPr>
                <w:spacing w:val="-48"/>
              </w:rPr>
              <w:t xml:space="preserve"> </w:t>
            </w:r>
            <w:r>
              <w:t xml:space="preserve">COVID-19. </w:t>
            </w:r>
            <w:hyperlink r:id="rId51">
              <w:r>
                <w:rPr>
                  <w:color w:val="0000FF"/>
                  <w:u w:val="single" w:color="0000FF"/>
                </w:rPr>
                <w:t>https://hrandequity.utoronto.ca/memos/flexible-work-arrangements-to-</w:t>
              </w:r>
            </w:hyperlink>
            <w:r>
              <w:rPr>
                <w:color w:val="0000FF"/>
                <w:spacing w:val="1"/>
              </w:rPr>
              <w:t xml:space="preserve"> </w:t>
            </w:r>
            <w:hyperlink r:id="rId52">
              <w:r>
                <w:rPr>
                  <w:color w:val="0000FF"/>
                  <w:u w:val="single" w:color="0000FF"/>
                </w:rPr>
                <w:t>accommodate-caregiving-responsibilities-during-covid-19/</w:t>
              </w:r>
            </w:hyperlink>
          </w:p>
          <w:p w14:paraId="34A120A4" w14:textId="77777777" w:rsidR="00EF6B24" w:rsidRDefault="00EF6B24">
            <w:pPr>
              <w:pStyle w:val="TableParagraph"/>
              <w:spacing w:before="1"/>
              <w:ind w:left="0"/>
              <w:rPr>
                <w:rFonts w:ascii="Arial"/>
                <w:sz w:val="23"/>
              </w:rPr>
            </w:pPr>
          </w:p>
          <w:p w14:paraId="246E0720" w14:textId="77777777" w:rsidR="00EF6B24" w:rsidRDefault="00D56AF3">
            <w:pPr>
              <w:pStyle w:val="TableParagraph"/>
              <w:spacing w:before="1"/>
              <w:ind w:right="266"/>
            </w:pPr>
            <w:r>
              <w:t>These may include focusing on deliverables instead of hours of work, adjusted hours of</w:t>
            </w:r>
            <w:r>
              <w:rPr>
                <w:spacing w:val="1"/>
              </w:rPr>
              <w:t xml:space="preserve"> </w:t>
            </w:r>
            <w:r>
              <w:t>work, establishing core duties and hours of work, etc. If you are having difficulty working</w:t>
            </w:r>
            <w:r>
              <w:rPr>
                <w:spacing w:val="-47"/>
              </w:rPr>
              <w:t xml:space="preserve"> </w:t>
            </w:r>
            <w:r>
              <w:t>out an</w:t>
            </w:r>
            <w:r>
              <w:rPr>
                <w:spacing w:val="-1"/>
              </w:rPr>
              <w:t xml:space="preserve"> </w:t>
            </w:r>
            <w:r>
              <w:t>accommodation</w:t>
            </w:r>
            <w:r>
              <w:rPr>
                <w:spacing w:val="-2"/>
              </w:rPr>
              <w:t xml:space="preserve"> </w:t>
            </w:r>
            <w:r>
              <w:t>with</w:t>
            </w:r>
            <w:r>
              <w:rPr>
                <w:spacing w:val="-1"/>
              </w:rPr>
              <w:t xml:space="preserve"> </w:t>
            </w:r>
            <w:r>
              <w:t>your</w:t>
            </w:r>
            <w:r>
              <w:rPr>
                <w:spacing w:val="-2"/>
              </w:rPr>
              <w:t xml:space="preserve"> </w:t>
            </w:r>
            <w:r>
              <w:t>manager,</w:t>
            </w:r>
            <w:r>
              <w:rPr>
                <w:spacing w:val="-1"/>
              </w:rPr>
              <w:t xml:space="preserve"> </w:t>
            </w:r>
            <w:r>
              <w:t>please</w:t>
            </w:r>
            <w:r>
              <w:rPr>
                <w:spacing w:val="1"/>
              </w:rPr>
              <w:t xml:space="preserve"> </w:t>
            </w:r>
            <w:r>
              <w:t>reach</w:t>
            </w:r>
            <w:r>
              <w:rPr>
                <w:spacing w:val="-1"/>
              </w:rPr>
              <w:t xml:space="preserve"> </w:t>
            </w:r>
            <w:r>
              <w:t>out</w:t>
            </w:r>
            <w:r>
              <w:rPr>
                <w:spacing w:val="-3"/>
              </w:rPr>
              <w:t xml:space="preserve"> </w:t>
            </w:r>
            <w:r>
              <w:t>to</w:t>
            </w:r>
            <w:r>
              <w:rPr>
                <w:spacing w:val="-1"/>
              </w:rPr>
              <w:t xml:space="preserve"> </w:t>
            </w:r>
            <w:r>
              <w:t>the</w:t>
            </w:r>
            <w:r>
              <w:rPr>
                <w:spacing w:val="-3"/>
              </w:rPr>
              <w:t xml:space="preserve"> </w:t>
            </w:r>
            <w:r>
              <w:t>Union.</w:t>
            </w:r>
          </w:p>
        </w:tc>
      </w:tr>
      <w:tr w:rsidR="00EF6B24" w14:paraId="6042518E" w14:textId="77777777">
        <w:trPr>
          <w:trHeight w:val="3225"/>
        </w:trPr>
        <w:tc>
          <w:tcPr>
            <w:tcW w:w="2474" w:type="dxa"/>
          </w:tcPr>
          <w:p w14:paraId="1A29663D" w14:textId="77777777" w:rsidR="00EF6B24" w:rsidRDefault="00D56AF3">
            <w:pPr>
              <w:pStyle w:val="TableParagraph"/>
              <w:spacing w:before="1"/>
              <w:ind w:left="287" w:right="120"/>
              <w:rPr>
                <w:b/>
              </w:rPr>
            </w:pPr>
            <w:r>
              <w:rPr>
                <w:b/>
              </w:rPr>
              <w:lastRenderedPageBreak/>
              <w:t xml:space="preserve">What if my kid </w:t>
            </w:r>
            <w:proofErr w:type="gramStart"/>
            <w:r>
              <w:rPr>
                <w:b/>
              </w:rPr>
              <w:t>has to</w:t>
            </w:r>
            <w:proofErr w:type="gramEnd"/>
            <w:r>
              <w:rPr>
                <w:b/>
                <w:spacing w:val="1"/>
              </w:rPr>
              <w:t xml:space="preserve"> </w:t>
            </w:r>
            <w:r>
              <w:rPr>
                <w:b/>
              </w:rPr>
              <w:t>self-isolate, or their</w:t>
            </w:r>
            <w:r>
              <w:rPr>
                <w:b/>
                <w:spacing w:val="1"/>
              </w:rPr>
              <w:t xml:space="preserve"> </w:t>
            </w:r>
            <w:r>
              <w:rPr>
                <w:b/>
              </w:rPr>
              <w:t>school is closed due to</w:t>
            </w:r>
            <w:r>
              <w:rPr>
                <w:b/>
                <w:spacing w:val="-47"/>
              </w:rPr>
              <w:t xml:space="preserve"> </w:t>
            </w:r>
            <w:r>
              <w:rPr>
                <w:b/>
              </w:rPr>
              <w:t>COVID?</w:t>
            </w:r>
          </w:p>
        </w:tc>
        <w:tc>
          <w:tcPr>
            <w:tcW w:w="8320" w:type="dxa"/>
          </w:tcPr>
          <w:p w14:paraId="4143E530" w14:textId="3358B2C0" w:rsidR="00EF6B24" w:rsidRDefault="00D56AF3">
            <w:pPr>
              <w:pStyle w:val="TableParagraph"/>
              <w:spacing w:before="3" w:line="237" w:lineRule="auto"/>
              <w:ind w:right="178"/>
            </w:pPr>
            <w:r>
              <w:t>Speak with your manager and attempt to make a flexible work arrangement or receive an</w:t>
            </w:r>
            <w:r>
              <w:rPr>
                <w:spacing w:val="-47"/>
              </w:rPr>
              <w:t xml:space="preserve"> </w:t>
            </w:r>
            <w:r>
              <w:t>accommodation.</w:t>
            </w:r>
          </w:p>
          <w:p w14:paraId="64BC30A9" w14:textId="77777777" w:rsidR="00EF6B24" w:rsidRDefault="00EF6B24">
            <w:pPr>
              <w:pStyle w:val="TableParagraph"/>
              <w:spacing w:before="6"/>
              <w:ind w:left="0"/>
              <w:rPr>
                <w:rFonts w:ascii="Arial"/>
                <w:sz w:val="23"/>
              </w:rPr>
            </w:pPr>
          </w:p>
          <w:p w14:paraId="7D772E90" w14:textId="620B988D" w:rsidR="00EF6B24" w:rsidRDefault="00D56AF3" w:rsidP="00242112">
            <w:pPr>
              <w:pStyle w:val="TableParagraph"/>
              <w:spacing w:line="251" w:lineRule="exact"/>
            </w:pPr>
            <w:r>
              <w:t>If an accommodation of flexible work plan is not possible, employees are able to take a job</w:t>
            </w:r>
            <w:r>
              <w:rPr>
                <w:spacing w:val="-47"/>
              </w:rPr>
              <w:t xml:space="preserve"> </w:t>
            </w:r>
            <w:r>
              <w:t>protected leave to care for their children under reason five of the Infectious Disease</w:t>
            </w:r>
            <w:r>
              <w:rPr>
                <w:spacing w:val="1"/>
              </w:rPr>
              <w:t xml:space="preserve"> </w:t>
            </w:r>
            <w:r>
              <w:t>Emergency</w:t>
            </w:r>
            <w:r>
              <w:rPr>
                <w:spacing w:val="5"/>
              </w:rPr>
              <w:t xml:space="preserve"> </w:t>
            </w:r>
            <w:r>
              <w:t>Leave.</w:t>
            </w:r>
            <w:r>
              <w:rPr>
                <w:spacing w:val="3"/>
              </w:rPr>
              <w:t xml:space="preserve"> </w:t>
            </w:r>
            <w:r>
              <w:t>Which</w:t>
            </w:r>
            <w:r>
              <w:rPr>
                <w:spacing w:val="5"/>
              </w:rPr>
              <w:t xml:space="preserve"> </w:t>
            </w:r>
            <w:r>
              <w:t>states</w:t>
            </w:r>
            <w:r>
              <w:rPr>
                <w:spacing w:val="4"/>
              </w:rPr>
              <w:t xml:space="preserve"> </w:t>
            </w:r>
            <w:r>
              <w:t>“Infectious</w:t>
            </w:r>
            <w:r>
              <w:rPr>
                <w:spacing w:val="6"/>
              </w:rPr>
              <w:t xml:space="preserve"> </w:t>
            </w:r>
            <w:r>
              <w:t>disease</w:t>
            </w:r>
            <w:r>
              <w:rPr>
                <w:spacing w:val="4"/>
              </w:rPr>
              <w:t xml:space="preserve"> </w:t>
            </w:r>
            <w:r>
              <w:t>emergency</w:t>
            </w:r>
            <w:r>
              <w:rPr>
                <w:spacing w:val="5"/>
              </w:rPr>
              <w:t xml:space="preserve"> </w:t>
            </w:r>
            <w:r>
              <w:t>leave</w:t>
            </w:r>
            <w:r>
              <w:rPr>
                <w:spacing w:val="7"/>
              </w:rPr>
              <w:t xml:space="preserve"> </w:t>
            </w:r>
            <w:r>
              <w:t>absences</w:t>
            </w:r>
            <w:r>
              <w:rPr>
                <w:spacing w:val="4"/>
              </w:rPr>
              <w:t xml:space="preserve"> </w:t>
            </w:r>
            <w:r>
              <w:t>do</w:t>
            </w:r>
            <w:r>
              <w:rPr>
                <w:spacing w:val="5"/>
              </w:rPr>
              <w:t xml:space="preserve"> </w:t>
            </w:r>
            <w:r>
              <w:t>not</w:t>
            </w:r>
            <w:r>
              <w:rPr>
                <w:spacing w:val="1"/>
              </w:rPr>
              <w:t xml:space="preserve"> </w:t>
            </w:r>
            <w:r>
              <w:t>have to be taken consecutively. Employees can take the leave in part days, full days or</w:t>
            </w:r>
            <w:r>
              <w:rPr>
                <w:spacing w:val="1"/>
              </w:rPr>
              <w:t xml:space="preserve"> </w:t>
            </w:r>
            <w:r>
              <w:t xml:space="preserve">periods of more than one day.” </w:t>
            </w:r>
            <w:r w:rsidR="0032569D">
              <w:t xml:space="preserve">The leave is available until </w:t>
            </w:r>
            <w:r w:rsidR="00540DE3">
              <w:t xml:space="preserve">July </w:t>
            </w:r>
            <w:r w:rsidR="0032569D">
              <w:t xml:space="preserve">31, </w:t>
            </w:r>
            <w:r w:rsidR="00540DE3">
              <w:t>2022</w:t>
            </w:r>
            <w:r w:rsidR="0032569D">
              <w:t xml:space="preserve">.  </w:t>
            </w:r>
            <w:r>
              <w:t>More information about the Infectious Disease Emergency</w:t>
            </w:r>
            <w:r w:rsidR="000C0568">
              <w:t xml:space="preserve"> </w:t>
            </w:r>
            <w:r>
              <w:rPr>
                <w:spacing w:val="-47"/>
              </w:rPr>
              <w:t xml:space="preserve"> </w:t>
            </w:r>
            <w:r>
              <w:t xml:space="preserve">Leave can be found here: </w:t>
            </w:r>
            <w:hyperlink r:id="rId53">
              <w:r>
                <w:rPr>
                  <w:color w:val="0000FF"/>
                  <w:u w:val="single" w:color="0000FF"/>
                </w:rPr>
                <w:t>https://www.ontario.ca/document/your-guide-employment-</w:t>
              </w:r>
            </w:hyperlink>
            <w:r>
              <w:rPr>
                <w:color w:val="0000FF"/>
                <w:spacing w:val="1"/>
              </w:rPr>
              <w:t xml:space="preserve"> </w:t>
            </w:r>
            <w:hyperlink r:id="rId54">
              <w:r>
                <w:rPr>
                  <w:color w:val="0000FF"/>
                  <w:u w:val="single" w:color="0000FF"/>
                </w:rPr>
                <w:t>standards-act-0/infectious-disease-emergency-leave.</w:t>
              </w:r>
              <w:r>
                <w:rPr>
                  <w:color w:val="0000FF"/>
                </w:rPr>
                <w:t xml:space="preserve"> </w:t>
              </w:r>
            </w:hyperlink>
            <w:r w:rsidR="00B049E0">
              <w:t xml:space="preserve"> Other options include the use of vacation days, personal </w:t>
            </w:r>
            <w:proofErr w:type="gramStart"/>
            <w:r w:rsidR="00B049E0">
              <w:t>days</w:t>
            </w:r>
            <w:proofErr w:type="gramEnd"/>
            <w:r w:rsidR="00B049E0">
              <w:t xml:space="preserve"> or lieu time.</w:t>
            </w:r>
          </w:p>
        </w:tc>
      </w:tr>
    </w:tbl>
    <w:p w14:paraId="6B3FAF8A" w14:textId="77777777" w:rsidR="00EF6B24" w:rsidRDefault="00EF6B24">
      <w:pPr>
        <w:spacing w:line="251" w:lineRule="exact"/>
        <w:sectPr w:rsidR="00EF6B24">
          <w:type w:val="continuous"/>
          <w:pgSz w:w="12240" w:h="15840"/>
          <w:pgMar w:top="680" w:right="640" w:bottom="1120" w:left="560" w:header="0" w:footer="922" w:gutter="0"/>
          <w:cols w:space="720"/>
        </w:sectPr>
      </w:pPr>
    </w:p>
    <w:tbl>
      <w:tblPr>
        <w:tblW w:w="0" w:type="auto"/>
        <w:tblInd w:w="131" w:type="dxa"/>
        <w:tblLayout w:type="fixed"/>
        <w:tblCellMar>
          <w:left w:w="0" w:type="dxa"/>
          <w:right w:w="0" w:type="dxa"/>
        </w:tblCellMar>
        <w:tblLook w:val="01E0" w:firstRow="1" w:lastRow="1" w:firstColumn="1" w:lastColumn="1" w:noHBand="0" w:noVBand="0"/>
      </w:tblPr>
      <w:tblGrid>
        <w:gridCol w:w="2474"/>
        <w:gridCol w:w="8320"/>
      </w:tblGrid>
      <w:tr w:rsidR="00EF6B24" w14:paraId="4749A55A" w14:textId="77777777">
        <w:trPr>
          <w:trHeight w:val="679"/>
        </w:trPr>
        <w:tc>
          <w:tcPr>
            <w:tcW w:w="10794" w:type="dxa"/>
            <w:gridSpan w:val="2"/>
            <w:shd w:val="clear" w:color="auto" w:fill="000000"/>
          </w:tcPr>
          <w:p w14:paraId="053E441D" w14:textId="77777777" w:rsidR="00EF6B24" w:rsidRDefault="00D56AF3">
            <w:pPr>
              <w:pStyle w:val="TableParagraph"/>
              <w:spacing w:before="9" w:line="391" w:lineRule="exact"/>
              <w:ind w:left="112"/>
              <w:rPr>
                <w:b/>
                <w:sz w:val="32"/>
              </w:rPr>
            </w:pPr>
            <w:r>
              <w:rPr>
                <w:b/>
                <w:color w:val="FFFFFF"/>
                <w:sz w:val="32"/>
              </w:rPr>
              <w:t>Stress</w:t>
            </w:r>
            <w:r>
              <w:rPr>
                <w:b/>
                <w:color w:val="FFFFFF"/>
                <w:spacing w:val="-3"/>
                <w:sz w:val="32"/>
              </w:rPr>
              <w:t xml:space="preserve"> </w:t>
            </w:r>
            <w:r>
              <w:rPr>
                <w:b/>
                <w:color w:val="FFFFFF"/>
                <w:sz w:val="32"/>
              </w:rPr>
              <w:t>and</w:t>
            </w:r>
            <w:r>
              <w:rPr>
                <w:b/>
                <w:color w:val="FFFFFF"/>
                <w:spacing w:val="-2"/>
                <w:sz w:val="32"/>
              </w:rPr>
              <w:t xml:space="preserve"> </w:t>
            </w:r>
            <w:r>
              <w:rPr>
                <w:b/>
                <w:color w:val="FFFFFF"/>
                <w:sz w:val="32"/>
              </w:rPr>
              <w:t>Support</w:t>
            </w:r>
          </w:p>
          <w:p w14:paraId="129C4D10" w14:textId="77777777" w:rsidR="00EF6B24" w:rsidRDefault="00D56AF3">
            <w:pPr>
              <w:pStyle w:val="TableParagraph"/>
              <w:spacing w:line="259" w:lineRule="exact"/>
              <w:ind w:left="112"/>
              <w:rPr>
                <w:color w:val="FFFFFF"/>
              </w:rPr>
            </w:pPr>
            <w:r>
              <w:rPr>
                <w:color w:val="FFFFFF"/>
              </w:rPr>
              <w:t>INFORMATION</w:t>
            </w:r>
            <w:r>
              <w:rPr>
                <w:color w:val="FFFFFF"/>
                <w:spacing w:val="-2"/>
              </w:rPr>
              <w:t xml:space="preserve"> </w:t>
            </w:r>
            <w:r>
              <w:rPr>
                <w:color w:val="FFFFFF"/>
              </w:rPr>
              <w:t>IN</w:t>
            </w:r>
            <w:r>
              <w:rPr>
                <w:color w:val="FFFFFF"/>
                <w:spacing w:val="-4"/>
              </w:rPr>
              <w:t xml:space="preserve"> </w:t>
            </w:r>
            <w:r>
              <w:rPr>
                <w:color w:val="FFFFFF"/>
              </w:rPr>
              <w:t>THIS</w:t>
            </w:r>
            <w:r>
              <w:rPr>
                <w:color w:val="FFFFFF"/>
                <w:spacing w:val="-1"/>
              </w:rPr>
              <w:t xml:space="preserve"> </w:t>
            </w:r>
            <w:r>
              <w:rPr>
                <w:color w:val="FFFFFF"/>
              </w:rPr>
              <w:t>SECTION</w:t>
            </w:r>
            <w:r>
              <w:rPr>
                <w:color w:val="FFFFFF"/>
                <w:spacing w:val="-2"/>
              </w:rPr>
              <w:t xml:space="preserve"> </w:t>
            </w:r>
            <w:r>
              <w:rPr>
                <w:color w:val="FFFFFF"/>
              </w:rPr>
              <w:t>APPLIES</w:t>
            </w:r>
            <w:r>
              <w:rPr>
                <w:color w:val="FFFFFF"/>
                <w:spacing w:val="-3"/>
              </w:rPr>
              <w:t xml:space="preserve"> </w:t>
            </w:r>
            <w:r>
              <w:rPr>
                <w:color w:val="FFFFFF"/>
              </w:rPr>
              <w:t>TO</w:t>
            </w:r>
            <w:r>
              <w:rPr>
                <w:color w:val="FFFFFF"/>
                <w:spacing w:val="-3"/>
              </w:rPr>
              <w:t xml:space="preserve"> </w:t>
            </w:r>
            <w:r>
              <w:rPr>
                <w:color w:val="FFFFFF"/>
              </w:rPr>
              <w:t>ALL</w:t>
            </w:r>
            <w:r>
              <w:rPr>
                <w:color w:val="FFFFFF"/>
                <w:spacing w:val="-3"/>
              </w:rPr>
              <w:t xml:space="preserve"> </w:t>
            </w:r>
            <w:r>
              <w:rPr>
                <w:color w:val="FFFFFF"/>
              </w:rPr>
              <w:t>UNITS</w:t>
            </w:r>
          </w:p>
          <w:p w14:paraId="40C7AD21" w14:textId="5D11E573" w:rsidR="00455DEE" w:rsidRDefault="00455DEE">
            <w:pPr>
              <w:pStyle w:val="TableParagraph"/>
              <w:spacing w:line="259" w:lineRule="exact"/>
              <w:ind w:left="112"/>
            </w:pPr>
          </w:p>
        </w:tc>
      </w:tr>
      <w:tr w:rsidR="00EF6B24" w14:paraId="4879119D" w14:textId="77777777">
        <w:trPr>
          <w:trHeight w:val="1199"/>
        </w:trPr>
        <w:tc>
          <w:tcPr>
            <w:tcW w:w="2474" w:type="dxa"/>
            <w:tcBorders>
              <w:left w:val="single" w:sz="4" w:space="0" w:color="000000"/>
              <w:right w:val="single" w:sz="4" w:space="0" w:color="000000"/>
            </w:tcBorders>
          </w:tcPr>
          <w:p w14:paraId="6F5949C8" w14:textId="77777777" w:rsidR="00EF6B24" w:rsidRDefault="00D56AF3">
            <w:pPr>
              <w:pStyle w:val="TableParagraph"/>
              <w:ind w:left="287" w:right="240"/>
              <w:rPr>
                <w:b/>
              </w:rPr>
            </w:pPr>
            <w:r>
              <w:rPr>
                <w:b/>
              </w:rPr>
              <w:t>Are there tools and</w:t>
            </w:r>
            <w:r>
              <w:rPr>
                <w:b/>
                <w:spacing w:val="1"/>
              </w:rPr>
              <w:t xml:space="preserve"> </w:t>
            </w:r>
            <w:r>
              <w:rPr>
                <w:b/>
              </w:rPr>
              <w:t>resources to help me</w:t>
            </w:r>
            <w:r>
              <w:rPr>
                <w:b/>
                <w:spacing w:val="-47"/>
              </w:rPr>
              <w:t xml:space="preserve"> </w:t>
            </w:r>
            <w:r>
              <w:rPr>
                <w:b/>
              </w:rPr>
              <w:t>with all the anxiety I</w:t>
            </w:r>
            <w:r>
              <w:rPr>
                <w:b/>
                <w:spacing w:val="1"/>
              </w:rPr>
              <w:t xml:space="preserve"> </w:t>
            </w:r>
            <w:r>
              <w:rPr>
                <w:b/>
              </w:rPr>
              <w:t>am</w:t>
            </w:r>
            <w:r>
              <w:rPr>
                <w:b/>
                <w:spacing w:val="-1"/>
              </w:rPr>
              <w:t xml:space="preserve"> </w:t>
            </w:r>
            <w:r>
              <w:rPr>
                <w:b/>
              </w:rPr>
              <w:t>experiencing?</w:t>
            </w:r>
          </w:p>
        </w:tc>
        <w:tc>
          <w:tcPr>
            <w:tcW w:w="8320" w:type="dxa"/>
            <w:tcBorders>
              <w:left w:val="single" w:sz="4" w:space="0" w:color="000000"/>
              <w:right w:val="single" w:sz="4" w:space="0" w:color="000000"/>
            </w:tcBorders>
          </w:tcPr>
          <w:p w14:paraId="4F706090" w14:textId="77777777" w:rsidR="00EF6B24" w:rsidRDefault="00AA0DD1">
            <w:pPr>
              <w:pStyle w:val="TableParagraph"/>
              <w:spacing w:line="268" w:lineRule="exact"/>
            </w:pPr>
            <w:hyperlink r:id="rId55">
              <w:r w:rsidR="00D56AF3">
                <w:rPr>
                  <w:color w:val="0000FF"/>
                  <w:u w:val="single" w:color="0000FF"/>
                </w:rPr>
                <w:t>https://hrandequity.utoronto.ca/employees/efap/</w:t>
              </w:r>
            </w:hyperlink>
          </w:p>
          <w:p w14:paraId="25354529" w14:textId="77777777" w:rsidR="00EF6B24" w:rsidRDefault="00EF6B24">
            <w:pPr>
              <w:pStyle w:val="TableParagraph"/>
              <w:spacing w:before="10"/>
              <w:ind w:left="0"/>
              <w:rPr>
                <w:rFonts w:ascii="Arial"/>
                <w:sz w:val="20"/>
              </w:rPr>
            </w:pPr>
          </w:p>
          <w:p w14:paraId="07AB0F5D" w14:textId="77777777" w:rsidR="00EF6B24" w:rsidRDefault="00AA0DD1">
            <w:pPr>
              <w:pStyle w:val="TableParagraph"/>
              <w:ind w:right="766"/>
            </w:pPr>
            <w:hyperlink r:id="rId56">
              <w:r w:rsidR="00D56AF3">
                <w:rPr>
                  <w:color w:val="0000FF"/>
                  <w:spacing w:val="-1"/>
                  <w:u w:val="single" w:color="0000FF"/>
                </w:rPr>
                <w:t>https://hrandequity.utoronto.ca/wp-content/uploads/2020/07/Managing-Anxiety-</w:t>
              </w:r>
            </w:hyperlink>
            <w:r w:rsidR="00D56AF3">
              <w:rPr>
                <w:color w:val="0000FF"/>
              </w:rPr>
              <w:t xml:space="preserve"> </w:t>
            </w:r>
            <w:hyperlink r:id="rId57">
              <w:r w:rsidR="00D56AF3">
                <w:rPr>
                  <w:color w:val="0000FF"/>
                  <w:u w:val="single" w:color="0000FF"/>
                </w:rPr>
                <w:t>Around-Returning-to-Campus.pdf</w:t>
              </w:r>
            </w:hyperlink>
          </w:p>
        </w:tc>
      </w:tr>
      <w:tr w:rsidR="00EF6B24" w14:paraId="0AAC9657" w14:textId="77777777">
        <w:trPr>
          <w:trHeight w:val="763"/>
        </w:trPr>
        <w:tc>
          <w:tcPr>
            <w:tcW w:w="2474" w:type="dxa"/>
            <w:tcBorders>
              <w:left w:val="single" w:sz="4" w:space="0" w:color="000000"/>
              <w:right w:val="single" w:sz="4" w:space="0" w:color="000000"/>
            </w:tcBorders>
          </w:tcPr>
          <w:p w14:paraId="67A5A207"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5845D942" w14:textId="77777777" w:rsidR="00EF6B24" w:rsidRDefault="00AA0DD1">
            <w:pPr>
              <w:pStyle w:val="TableParagraph"/>
              <w:spacing w:before="86"/>
              <w:ind w:right="128"/>
            </w:pPr>
            <w:hyperlink r:id="rId58">
              <w:r w:rsidR="00D56AF3">
                <w:rPr>
                  <w:color w:val="0000FF"/>
                  <w:spacing w:val="-1"/>
                  <w:u w:val="single" w:color="0000FF"/>
                </w:rPr>
                <w:t>https://www.vicu.utoronto.ca/about-victoria/human-resources/covid-19-employee-tools-</w:t>
              </w:r>
            </w:hyperlink>
            <w:r w:rsidR="00D56AF3">
              <w:rPr>
                <w:color w:val="0000FF"/>
              </w:rPr>
              <w:t xml:space="preserve"> </w:t>
            </w:r>
            <w:hyperlink r:id="rId59">
              <w:r w:rsidR="00D56AF3">
                <w:rPr>
                  <w:color w:val="0000FF"/>
                  <w:u w:val="single" w:color="0000FF"/>
                </w:rPr>
                <w:t>and-resources/</w:t>
              </w:r>
            </w:hyperlink>
          </w:p>
        </w:tc>
      </w:tr>
      <w:tr w:rsidR="00EF6B24" w14:paraId="47851B36" w14:textId="77777777">
        <w:trPr>
          <w:trHeight w:val="508"/>
        </w:trPr>
        <w:tc>
          <w:tcPr>
            <w:tcW w:w="2474" w:type="dxa"/>
            <w:tcBorders>
              <w:left w:val="single" w:sz="4" w:space="0" w:color="000000"/>
              <w:right w:val="single" w:sz="4" w:space="0" w:color="000000"/>
            </w:tcBorders>
          </w:tcPr>
          <w:p w14:paraId="1A104786"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7D9490D4" w14:textId="77777777" w:rsidR="00EF6B24" w:rsidRDefault="00AA0DD1">
            <w:pPr>
              <w:pStyle w:val="TableParagraph"/>
              <w:spacing w:before="100"/>
            </w:pPr>
            <w:hyperlink r:id="rId60">
              <w:r w:rsidR="00D56AF3">
                <w:rPr>
                  <w:color w:val="0000FF"/>
                  <w:u w:val="single" w:color="0000FF"/>
                </w:rPr>
                <w:t>https://www.usw1998.ca/services/lifeline/</w:t>
              </w:r>
            </w:hyperlink>
          </w:p>
        </w:tc>
      </w:tr>
      <w:tr w:rsidR="00EF6B24" w14:paraId="2813C724" w14:textId="77777777">
        <w:trPr>
          <w:trHeight w:val="777"/>
        </w:trPr>
        <w:tc>
          <w:tcPr>
            <w:tcW w:w="2474" w:type="dxa"/>
            <w:tcBorders>
              <w:left w:val="single" w:sz="4" w:space="0" w:color="000000"/>
              <w:right w:val="single" w:sz="4" w:space="0" w:color="000000"/>
            </w:tcBorders>
          </w:tcPr>
          <w:p w14:paraId="5871CCBE"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20C884F8" w14:textId="77777777" w:rsidR="00EF6B24" w:rsidRDefault="00AA0DD1">
            <w:pPr>
              <w:pStyle w:val="TableParagraph"/>
              <w:spacing w:before="100"/>
            </w:pPr>
            <w:hyperlink r:id="rId61">
              <w:r w:rsidR="00D56AF3">
                <w:rPr>
                  <w:color w:val="0000FF"/>
                  <w:u w:val="single" w:color="0000FF"/>
                </w:rPr>
                <w:t>http://www.health.gov.on.ca/en/pro/programs/publichealth/coronavirus/docs/resources</w:t>
              </w:r>
            </w:hyperlink>
          </w:p>
          <w:p w14:paraId="47A1DFCE" w14:textId="77777777" w:rsidR="00EF6B24" w:rsidRDefault="00AA0DD1">
            <w:pPr>
              <w:pStyle w:val="TableParagraph"/>
            </w:pPr>
            <w:hyperlink r:id="rId62">
              <w:r w:rsidR="00D56AF3">
                <w:rPr>
                  <w:color w:val="0000FF"/>
                  <w:u w:val="single" w:color="0000FF"/>
                </w:rPr>
                <w:t>_ontarians_experiencing_mha.pdf</w:t>
              </w:r>
            </w:hyperlink>
          </w:p>
        </w:tc>
      </w:tr>
      <w:tr w:rsidR="00EF6B24" w14:paraId="4D61FD00" w14:textId="77777777">
        <w:trPr>
          <w:trHeight w:val="507"/>
        </w:trPr>
        <w:tc>
          <w:tcPr>
            <w:tcW w:w="2474" w:type="dxa"/>
            <w:tcBorders>
              <w:left w:val="single" w:sz="4" w:space="0" w:color="000000"/>
              <w:right w:val="single" w:sz="4" w:space="0" w:color="000000"/>
            </w:tcBorders>
          </w:tcPr>
          <w:p w14:paraId="19CB79BC"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2E09E9FB" w14:textId="77777777" w:rsidR="00EF6B24" w:rsidRDefault="00AA0DD1">
            <w:pPr>
              <w:pStyle w:val="TableParagraph"/>
              <w:spacing w:before="100"/>
            </w:pPr>
            <w:hyperlink r:id="rId63">
              <w:r w:rsidR="00D56AF3">
                <w:rPr>
                  <w:color w:val="0000FF"/>
                  <w:u w:val="single" w:color="0000FF"/>
                </w:rPr>
                <w:t>https://www.camh.ca/en/health-info/mental-health-and-covid-19/faq-and-resources</w:t>
              </w:r>
            </w:hyperlink>
          </w:p>
        </w:tc>
      </w:tr>
      <w:tr w:rsidR="00EF6B24" w14:paraId="0A84C3C7" w14:textId="77777777">
        <w:trPr>
          <w:trHeight w:val="776"/>
        </w:trPr>
        <w:tc>
          <w:tcPr>
            <w:tcW w:w="2474" w:type="dxa"/>
            <w:tcBorders>
              <w:left w:val="single" w:sz="4" w:space="0" w:color="000000"/>
              <w:right w:val="single" w:sz="4" w:space="0" w:color="000000"/>
            </w:tcBorders>
          </w:tcPr>
          <w:p w14:paraId="4333D964"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3727BCDA" w14:textId="77777777" w:rsidR="00EF6B24" w:rsidRDefault="00AA0DD1">
            <w:pPr>
              <w:pStyle w:val="TableParagraph"/>
              <w:spacing w:before="99"/>
              <w:ind w:right="654"/>
            </w:pPr>
            <w:hyperlink r:id="rId64">
              <w:r w:rsidR="00D56AF3">
                <w:rPr>
                  <w:color w:val="0000FF"/>
                  <w:spacing w:val="-1"/>
                  <w:u w:val="single" w:color="0000FF"/>
                </w:rPr>
                <w:t>https://www.toronto.ca/home/covid-19/covid-19-protect-yourself-others/covid-19-</w:t>
              </w:r>
            </w:hyperlink>
            <w:r w:rsidR="00D56AF3">
              <w:rPr>
                <w:color w:val="0000FF"/>
              </w:rPr>
              <w:t xml:space="preserve"> </w:t>
            </w:r>
            <w:hyperlink r:id="rId65">
              <w:r w:rsidR="00D56AF3">
                <w:rPr>
                  <w:color w:val="0000FF"/>
                  <w:u w:val="single" w:color="0000FF"/>
                </w:rPr>
                <w:t>mental-health-resources/</w:t>
              </w:r>
            </w:hyperlink>
          </w:p>
        </w:tc>
      </w:tr>
      <w:tr w:rsidR="00EF6B24" w14:paraId="3CBBE4E3" w14:textId="77777777">
        <w:trPr>
          <w:trHeight w:val="508"/>
        </w:trPr>
        <w:tc>
          <w:tcPr>
            <w:tcW w:w="2474" w:type="dxa"/>
            <w:tcBorders>
              <w:left w:val="single" w:sz="4" w:space="0" w:color="000000"/>
              <w:right w:val="single" w:sz="4" w:space="0" w:color="000000"/>
            </w:tcBorders>
          </w:tcPr>
          <w:p w14:paraId="22574ED6" w14:textId="77777777" w:rsidR="00EF6B24" w:rsidRDefault="00EF6B24">
            <w:pPr>
              <w:pStyle w:val="TableParagraph"/>
              <w:ind w:left="0"/>
              <w:rPr>
                <w:rFonts w:ascii="Times New Roman"/>
              </w:rPr>
            </w:pPr>
          </w:p>
        </w:tc>
        <w:tc>
          <w:tcPr>
            <w:tcW w:w="8320" w:type="dxa"/>
            <w:tcBorders>
              <w:left w:val="single" w:sz="4" w:space="0" w:color="000000"/>
              <w:right w:val="single" w:sz="4" w:space="0" w:color="000000"/>
            </w:tcBorders>
          </w:tcPr>
          <w:p w14:paraId="0A781B4C" w14:textId="77777777" w:rsidR="00EF6B24" w:rsidRDefault="00AA0DD1">
            <w:pPr>
              <w:pStyle w:val="TableParagraph"/>
              <w:spacing w:before="100"/>
            </w:pPr>
            <w:hyperlink r:id="rId66">
              <w:r w:rsidR="00D56AF3">
                <w:rPr>
                  <w:color w:val="0000FF"/>
                  <w:u w:val="single" w:color="0000FF"/>
                </w:rPr>
                <w:t>https://ca.portal.gs/</w:t>
              </w:r>
            </w:hyperlink>
          </w:p>
        </w:tc>
      </w:tr>
      <w:tr w:rsidR="00EF6B24" w14:paraId="48F6E6C9" w14:textId="77777777">
        <w:trPr>
          <w:trHeight w:val="878"/>
        </w:trPr>
        <w:tc>
          <w:tcPr>
            <w:tcW w:w="2474" w:type="dxa"/>
            <w:tcBorders>
              <w:left w:val="single" w:sz="4" w:space="0" w:color="000000"/>
              <w:bottom w:val="single" w:sz="4" w:space="0" w:color="000000"/>
              <w:right w:val="single" w:sz="4" w:space="0" w:color="000000"/>
            </w:tcBorders>
          </w:tcPr>
          <w:p w14:paraId="0F48ADBD" w14:textId="77777777" w:rsidR="00EF6B24" w:rsidRDefault="00EF6B24">
            <w:pPr>
              <w:pStyle w:val="TableParagraph"/>
              <w:ind w:left="0"/>
              <w:rPr>
                <w:rFonts w:ascii="Times New Roman"/>
              </w:rPr>
            </w:pPr>
          </w:p>
        </w:tc>
        <w:tc>
          <w:tcPr>
            <w:tcW w:w="8320" w:type="dxa"/>
            <w:tcBorders>
              <w:left w:val="single" w:sz="4" w:space="0" w:color="000000"/>
              <w:bottom w:val="single" w:sz="4" w:space="0" w:color="000000"/>
              <w:right w:val="single" w:sz="4" w:space="0" w:color="000000"/>
            </w:tcBorders>
          </w:tcPr>
          <w:p w14:paraId="723DD3E5" w14:textId="77777777" w:rsidR="00EF6B24" w:rsidRDefault="00AA0DD1">
            <w:pPr>
              <w:pStyle w:val="TableParagraph"/>
              <w:spacing w:before="100"/>
            </w:pPr>
            <w:hyperlink r:id="rId67">
              <w:r w:rsidR="00D56AF3">
                <w:rPr>
                  <w:color w:val="0000FF"/>
                  <w:u w:val="single" w:color="0000FF"/>
                </w:rPr>
                <w:t>https://hrandequity.utoronto.ca/covid-19/wellness-and-work-from-home-toolkit/</w:t>
              </w:r>
            </w:hyperlink>
          </w:p>
        </w:tc>
      </w:tr>
    </w:tbl>
    <w:p w14:paraId="43008AC1" w14:textId="4BA3D73C" w:rsidR="00D56AF3" w:rsidRDefault="00D56AF3"/>
    <w:p w14:paraId="6784F1F6" w14:textId="72434A0C" w:rsidR="00455DEE" w:rsidRDefault="00455DEE"/>
    <w:p w14:paraId="1A7CACD7" w14:textId="3BFF7EF6" w:rsidR="00455DEE" w:rsidRDefault="00455DEE"/>
    <w:p w14:paraId="53B66873" w14:textId="17D1EFC0" w:rsidR="00455DEE" w:rsidRDefault="00455DEE"/>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33"/>
        <w:gridCol w:w="6817"/>
      </w:tblGrid>
      <w:tr w:rsidR="00455DEE" w14:paraId="7E79A01E" w14:textId="77777777" w:rsidTr="00455DEE">
        <w:trPr>
          <w:jc w:val="center"/>
        </w:trPr>
        <w:tc>
          <w:tcPr>
            <w:tcW w:w="2533" w:type="dxa"/>
          </w:tcPr>
          <w:p w14:paraId="0F6296AD" w14:textId="77777777" w:rsidR="00455DEE" w:rsidRDefault="00455DEE" w:rsidP="00115679">
            <w:pPr>
              <w:rPr>
                <w:b/>
                <w:color w:val="00447C"/>
                <w:sz w:val="40"/>
                <w:szCs w:val="40"/>
                <w:u w:val="single"/>
              </w:rPr>
            </w:pPr>
            <w:r>
              <w:rPr>
                <w:noProof/>
                <w:color w:val="FF0000"/>
                <w:sz w:val="24"/>
                <w:szCs w:val="24"/>
                <w:lang w:eastAsia="en-CA"/>
              </w:rPr>
              <w:drawing>
                <wp:inline distT="0" distB="0" distL="0" distR="0" wp14:anchorId="4CAC0CC2" wp14:editId="7F725DBE">
                  <wp:extent cx="1471475" cy="685800"/>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w.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471475" cy="685800"/>
                          </a:xfrm>
                          <a:prstGeom prst="rect">
                            <a:avLst/>
                          </a:prstGeom>
                        </pic:spPr>
                      </pic:pic>
                    </a:graphicData>
                  </a:graphic>
                </wp:inline>
              </w:drawing>
            </w:r>
          </w:p>
        </w:tc>
        <w:tc>
          <w:tcPr>
            <w:tcW w:w="6817" w:type="dxa"/>
            <w:vAlign w:val="center"/>
          </w:tcPr>
          <w:p w14:paraId="543B3553" w14:textId="77777777" w:rsidR="00455DEE" w:rsidRPr="00EC2282" w:rsidRDefault="00455DEE" w:rsidP="00115679">
            <w:pPr>
              <w:jc w:val="center"/>
              <w:rPr>
                <w:b/>
                <w:color w:val="00447C"/>
                <w:u w:val="single"/>
              </w:rPr>
            </w:pPr>
            <w:r w:rsidRPr="00EC2282">
              <w:rPr>
                <w:b/>
                <w:color w:val="00447C"/>
                <w:sz w:val="40"/>
                <w:szCs w:val="40"/>
                <w:u w:val="single"/>
              </w:rPr>
              <w:t xml:space="preserve">Return to Campus </w:t>
            </w:r>
            <w:r>
              <w:rPr>
                <w:b/>
                <w:color w:val="00447C"/>
                <w:sz w:val="40"/>
                <w:szCs w:val="40"/>
                <w:u w:val="single"/>
              </w:rPr>
              <w:t>CHECKLIST</w:t>
            </w:r>
          </w:p>
        </w:tc>
      </w:tr>
    </w:tbl>
    <w:bookmarkStart w:id="1" w:name="Local1998Checklist"/>
    <w:bookmarkStart w:id="2" w:name="_So_you’ve_been"/>
    <w:bookmarkEnd w:id="1"/>
    <w:bookmarkEnd w:id="2"/>
    <w:p w14:paraId="1B009F7A" w14:textId="77777777" w:rsidR="00455DEE" w:rsidRPr="00B2187C" w:rsidRDefault="00455DEE" w:rsidP="001F0935">
      <w:pPr>
        <w:pStyle w:val="Heading1"/>
        <w:ind w:left="900"/>
        <w:rPr>
          <w:b/>
          <w:bCs/>
          <w:color w:val="95B3D7" w:themeColor="accent1" w:themeTint="99"/>
          <w:sz w:val="16"/>
          <w:szCs w:val="16"/>
        </w:rPr>
      </w:pPr>
      <w:r w:rsidRPr="00B2187C">
        <w:rPr>
          <w:b/>
          <w:bCs/>
          <w:noProof/>
          <w:color w:val="00447C"/>
        </w:rPr>
        <mc:AlternateContent>
          <mc:Choice Requires="wps">
            <w:drawing>
              <wp:anchor distT="45720" distB="45720" distL="114300" distR="114300" simplePos="0" relativeHeight="487371264" behindDoc="1" locked="0" layoutInCell="1" allowOverlap="1" wp14:anchorId="6183381C" wp14:editId="020C6E35">
                <wp:simplePos x="0" y="0"/>
                <wp:positionH relativeFrom="column">
                  <wp:posOffset>4104640</wp:posOffset>
                </wp:positionH>
                <wp:positionV relativeFrom="paragraph">
                  <wp:posOffset>-685800</wp:posOffset>
                </wp:positionV>
                <wp:extent cx="1838960" cy="1404620"/>
                <wp:effectExtent l="0" t="0" r="0" b="0"/>
                <wp:wrapTight wrapText="bothSides">
                  <wp:wrapPolygon edited="0">
                    <wp:start x="671" y="0"/>
                    <wp:lineTo x="671" y="19599"/>
                    <wp:lineTo x="20809" y="19599"/>
                    <wp:lineTo x="20809" y="0"/>
                    <wp:lineTo x="671"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960" cy="1404620"/>
                        </a:xfrm>
                        <a:prstGeom prst="rect">
                          <a:avLst/>
                        </a:prstGeom>
                        <a:noFill/>
                        <a:ln w="9525">
                          <a:noFill/>
                          <a:miter lim="800000"/>
                          <a:headEnd/>
                          <a:tailEnd/>
                        </a:ln>
                      </wps:spPr>
                      <wps:txbx>
                        <w:txbxContent>
                          <w:p w14:paraId="6929FB83" w14:textId="05981F7A" w:rsidR="00455DEE" w:rsidRPr="00B2187C" w:rsidRDefault="00511D7A" w:rsidP="00455DEE">
                            <w:pPr>
                              <w:jc w:val="right"/>
                              <w:rPr>
                                <w:color w:val="95B3D7" w:themeColor="accent1" w:themeTint="99"/>
                                <w:sz w:val="16"/>
                                <w:szCs w:val="16"/>
                              </w:rPr>
                            </w:pPr>
                            <w:r>
                              <w:rPr>
                                <w:color w:val="95B3D7" w:themeColor="accent1" w:themeTint="99"/>
                                <w:sz w:val="16"/>
                                <w:szCs w:val="16"/>
                              </w:rPr>
                              <w:t>February 1</w:t>
                            </w:r>
                            <w:r w:rsidR="00455DEE" w:rsidRPr="00B2187C">
                              <w:rPr>
                                <w:color w:val="95B3D7" w:themeColor="accent1" w:themeTint="99"/>
                                <w:sz w:val="16"/>
                                <w:szCs w:val="16"/>
                              </w:rPr>
                              <w:t xml:space="preserve">, </w:t>
                            </w:r>
                            <w:r w:rsidRPr="00B2187C">
                              <w:rPr>
                                <w:color w:val="95B3D7" w:themeColor="accent1" w:themeTint="99"/>
                                <w:sz w:val="16"/>
                                <w:szCs w:val="16"/>
                              </w:rPr>
                              <w:t>202</w:t>
                            </w:r>
                            <w:r>
                              <w:rPr>
                                <w:color w:val="95B3D7" w:themeColor="accent1" w:themeTint="99"/>
                                <w:sz w:val="16"/>
                                <w:szCs w:val="16"/>
                              </w:rP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6183381C" id="Text Box 2" o:spid="_x0000_s1028" type="#_x0000_t202" style="position:absolute;left:0;text-align:left;margin-left:323.2pt;margin-top:-54pt;width:144.8pt;height:110.6pt;z-index:-15945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" filled="f" stroked="f">
                <v:textbox style="mso-fit-shape-to-text:t">
                  <w:txbxContent>
                    <w:p w14:paraId="6929FB83" w14:textId="05981F7A" w:rsidR="00455DEE" w:rsidRPr="00B2187C" w:rsidRDefault="00511D7A" w:rsidP="00455DEE">
                      <w:pPr>
                        <w:jc w:val="right"/>
                        <w:rPr>
                          <w:color w:val="95B3D7" w:themeColor="accent1" w:themeTint="99"/>
                          <w:sz w:val="16"/>
                          <w:szCs w:val="16"/>
                        </w:rPr>
                      </w:pPr>
                      <w:r>
                        <w:rPr>
                          <w:color w:val="95B3D7" w:themeColor="accent1" w:themeTint="99"/>
                          <w:sz w:val="16"/>
                          <w:szCs w:val="16"/>
                        </w:rPr>
                        <w:t>February 1</w:t>
                      </w:r>
                      <w:r w:rsidR="00455DEE" w:rsidRPr="00B2187C">
                        <w:rPr>
                          <w:color w:val="95B3D7" w:themeColor="accent1" w:themeTint="99"/>
                          <w:sz w:val="16"/>
                          <w:szCs w:val="16"/>
                        </w:rPr>
                        <w:t xml:space="preserve">, </w:t>
                      </w:r>
                      <w:r w:rsidRPr="00B2187C">
                        <w:rPr>
                          <w:color w:val="95B3D7" w:themeColor="accent1" w:themeTint="99"/>
                          <w:sz w:val="16"/>
                          <w:szCs w:val="16"/>
                        </w:rPr>
                        <w:t>202</w:t>
                      </w:r>
                      <w:r>
                        <w:rPr>
                          <w:color w:val="95B3D7" w:themeColor="accent1" w:themeTint="99"/>
                          <w:sz w:val="16"/>
                          <w:szCs w:val="16"/>
                        </w:rPr>
                        <w:t>2</w:t>
                      </w:r>
                    </w:p>
                  </w:txbxContent>
                </v:textbox>
                <w10:wrap type="tight"/>
              </v:shape>
            </w:pict>
          </mc:Fallback>
        </mc:AlternateContent>
      </w:r>
      <w:proofErr w:type="gramStart"/>
      <w:r w:rsidRPr="00B2187C">
        <w:rPr>
          <w:b/>
          <w:bCs/>
          <w:color w:val="00447C"/>
        </w:rPr>
        <w:t>So</w:t>
      </w:r>
      <w:proofErr w:type="gramEnd"/>
      <w:r w:rsidRPr="00B2187C">
        <w:rPr>
          <w:b/>
          <w:bCs/>
          <w:color w:val="00447C"/>
        </w:rPr>
        <w:t xml:space="preserve"> you’ve been asked to return to work on campus. Now what?</w:t>
      </w:r>
    </w:p>
    <w:p w14:paraId="01F2D97A" w14:textId="74BD6A4A" w:rsidR="00455DEE" w:rsidRDefault="00455DEE" w:rsidP="001F0935">
      <w:pPr>
        <w:ind w:left="900"/>
        <w:rPr>
          <w:rFonts w:eastAsia="Times New Roman"/>
          <w:color w:val="000000"/>
          <w:lang w:eastAsia="en-CA"/>
        </w:rPr>
      </w:pPr>
      <w:r w:rsidRPr="00527EDC">
        <w:rPr>
          <w:rFonts w:eastAsia="Times New Roman"/>
          <w:color w:val="000000"/>
          <w:lang w:eastAsia="en-CA"/>
        </w:rPr>
        <w:t xml:space="preserve">While many people have been showing that they can do their jobs quite well from home, there may be </w:t>
      </w:r>
      <w:r w:rsidRPr="00527EDC">
        <w:rPr>
          <w:rFonts w:eastAsia="Times New Roman"/>
          <w:color w:val="000000"/>
          <w:lang w:eastAsia="en-CA"/>
        </w:rPr>
        <w:lastRenderedPageBreak/>
        <w:t>operational reasons why a department wants to bring staff back onsite.  The</w:t>
      </w:r>
      <w:r>
        <w:rPr>
          <w:rFonts w:eastAsia="Times New Roman"/>
          <w:color w:val="000000"/>
          <w:lang w:eastAsia="en-CA"/>
        </w:rPr>
        <w:t xml:space="preserve"> University</w:t>
      </w:r>
      <w:r w:rsidRPr="00527EDC">
        <w:rPr>
          <w:rFonts w:eastAsia="Times New Roman"/>
          <w:color w:val="000000"/>
          <w:lang w:eastAsia="en-CA"/>
        </w:rPr>
        <w:t xml:space="preserve"> do</w:t>
      </w:r>
      <w:r>
        <w:rPr>
          <w:rFonts w:eastAsia="Times New Roman"/>
          <w:color w:val="000000"/>
          <w:lang w:eastAsia="en-CA"/>
        </w:rPr>
        <w:t>es</w:t>
      </w:r>
      <w:r w:rsidRPr="00527EDC">
        <w:rPr>
          <w:rFonts w:eastAsia="Times New Roman"/>
          <w:color w:val="000000"/>
          <w:lang w:eastAsia="en-CA"/>
        </w:rPr>
        <w:t xml:space="preserve"> have a right to require workers to come </w:t>
      </w:r>
      <w:r>
        <w:rPr>
          <w:rFonts w:eastAsia="Times New Roman"/>
          <w:color w:val="000000"/>
          <w:lang w:eastAsia="en-CA"/>
        </w:rPr>
        <w:t>to</w:t>
      </w:r>
      <w:r w:rsidRPr="00527EDC">
        <w:rPr>
          <w:rFonts w:eastAsia="Times New Roman"/>
          <w:color w:val="000000"/>
          <w:lang w:eastAsia="en-CA"/>
        </w:rPr>
        <w:t xml:space="preserve"> work</w:t>
      </w:r>
      <w:r>
        <w:rPr>
          <w:rFonts w:eastAsia="Times New Roman"/>
          <w:color w:val="000000"/>
          <w:lang w:eastAsia="en-CA"/>
        </w:rPr>
        <w:t xml:space="preserve"> on campus</w:t>
      </w:r>
      <w:r w:rsidRPr="00527EDC">
        <w:rPr>
          <w:rFonts w:eastAsia="Times New Roman"/>
          <w:color w:val="000000"/>
          <w:lang w:eastAsia="en-CA"/>
        </w:rPr>
        <w:t>.</w:t>
      </w:r>
    </w:p>
    <w:p w14:paraId="21A399E9" w14:textId="77777777" w:rsidR="00455DEE" w:rsidRDefault="00455DEE" w:rsidP="001F0935">
      <w:pPr>
        <w:ind w:left="900"/>
        <w:rPr>
          <w:rFonts w:eastAsia="Times New Roman"/>
          <w:color w:val="000000"/>
          <w:lang w:eastAsia="en-CA"/>
        </w:rPr>
      </w:pPr>
    </w:p>
    <w:p w14:paraId="5C8DBBBD" w14:textId="1C545165" w:rsidR="00455DEE" w:rsidRDefault="00455DEE" w:rsidP="001F0935">
      <w:pPr>
        <w:ind w:left="900"/>
        <w:rPr>
          <w:rFonts w:eastAsia="Times New Roman"/>
          <w:noProof/>
          <w:color w:val="000000"/>
          <w:lang w:eastAsia="en-CA"/>
        </w:rPr>
      </w:pPr>
      <w:r w:rsidRPr="00527EDC">
        <w:rPr>
          <w:rFonts w:eastAsia="Times New Roman"/>
          <w:color w:val="000000"/>
          <w:lang w:eastAsia="en-CA"/>
        </w:rPr>
        <w:t>Managers can approve work from home arrangements</w:t>
      </w:r>
      <w:r>
        <w:rPr>
          <w:rFonts w:eastAsia="Times New Roman"/>
          <w:color w:val="000000"/>
          <w:lang w:eastAsia="en-CA"/>
        </w:rPr>
        <w:t xml:space="preserve"> unilaterally or consider a request to work from home through the University’s </w:t>
      </w:r>
      <w:hyperlink r:id="rId69" w:history="1">
        <w:r w:rsidRPr="00386BD9">
          <w:rPr>
            <w:rStyle w:val="Hyperlink"/>
            <w:rFonts w:eastAsia="Times New Roman"/>
            <w:lang w:eastAsia="en-CA"/>
          </w:rPr>
          <w:t>Alternative Work Arrangement Guideline.</w:t>
        </w:r>
      </w:hyperlink>
      <w:r>
        <w:rPr>
          <w:rFonts w:eastAsia="Times New Roman"/>
          <w:color w:val="000000"/>
          <w:lang w:eastAsia="en-CA"/>
        </w:rPr>
        <w:t xml:space="preserve">  With the campuses reopening, some</w:t>
      </w:r>
      <w:r w:rsidRPr="007E2AEA">
        <w:rPr>
          <w:rFonts w:eastAsia="Times New Roman"/>
          <w:color w:val="000000"/>
          <w:lang w:eastAsia="en-CA"/>
        </w:rPr>
        <w:t xml:space="preserve"> members </w:t>
      </w:r>
      <w:r>
        <w:rPr>
          <w:rFonts w:eastAsia="Times New Roman"/>
          <w:color w:val="000000"/>
          <w:lang w:eastAsia="en-CA"/>
        </w:rPr>
        <w:t xml:space="preserve">are coming back in </w:t>
      </w:r>
      <w:r w:rsidRPr="007E2AEA">
        <w:rPr>
          <w:rFonts w:eastAsia="Times New Roman"/>
          <w:color w:val="000000"/>
          <w:lang w:eastAsia="en-CA"/>
        </w:rPr>
        <w:t>hybrid work arrangements</w:t>
      </w:r>
      <w:r>
        <w:rPr>
          <w:rFonts w:eastAsia="Times New Roman"/>
          <w:color w:val="000000"/>
          <w:lang w:eastAsia="en-CA"/>
        </w:rPr>
        <w:t>. This is varying by department.</w:t>
      </w:r>
      <w:r w:rsidRPr="00527EDC">
        <w:rPr>
          <w:rFonts w:eastAsia="Times New Roman"/>
          <w:color w:val="000000"/>
          <w:lang w:eastAsia="en-CA"/>
        </w:rPr>
        <w:t xml:space="preserve">  Managers do have an obligation to </w:t>
      </w:r>
      <w:r>
        <w:rPr>
          <w:rFonts w:eastAsia="Times New Roman"/>
          <w:color w:val="000000"/>
          <w:lang w:eastAsia="en-CA"/>
        </w:rPr>
        <w:t>act</w:t>
      </w:r>
      <w:r w:rsidRPr="00527EDC">
        <w:rPr>
          <w:rFonts w:eastAsia="Times New Roman"/>
          <w:color w:val="000000"/>
          <w:lang w:eastAsia="en-CA"/>
        </w:rPr>
        <w:t xml:space="preserve"> reasonably, so we would expect them to be open to these requests, especially with evidence that staff can get the work done from home</w:t>
      </w:r>
      <w:r>
        <w:rPr>
          <w:rFonts w:eastAsia="Times New Roman"/>
          <w:color w:val="000000"/>
          <w:lang w:eastAsia="en-CA"/>
        </w:rPr>
        <w:t>, especially if they are not in a front facing position</w:t>
      </w:r>
      <w:r w:rsidRPr="00527EDC">
        <w:rPr>
          <w:rFonts w:eastAsia="Times New Roman"/>
          <w:color w:val="000000"/>
          <w:lang w:eastAsia="en-CA"/>
        </w:rPr>
        <w:t>.</w:t>
      </w:r>
      <w:r w:rsidRPr="00E06AD2">
        <w:rPr>
          <w:rFonts w:eastAsia="Times New Roman"/>
          <w:noProof/>
          <w:color w:val="000000"/>
          <w:lang w:eastAsia="en-CA"/>
        </w:rPr>
        <w:t xml:space="preserve"> </w:t>
      </w:r>
      <w:r>
        <w:rPr>
          <w:rFonts w:eastAsia="Times New Roman"/>
          <w:noProof/>
          <w:color w:val="000000"/>
          <w:lang w:eastAsia="en-CA"/>
        </w:rPr>
        <w:t>If you have an issue with your Alternative Work Arrangement not being approved, please get in touch with the union and we can advise.</w:t>
      </w:r>
    </w:p>
    <w:p w14:paraId="69C349AF" w14:textId="77777777" w:rsidR="00455DEE" w:rsidRDefault="00455DEE" w:rsidP="001F0935">
      <w:pPr>
        <w:ind w:left="900"/>
        <w:rPr>
          <w:rFonts w:eastAsia="Times New Roman"/>
          <w:noProof/>
          <w:color w:val="000000"/>
          <w:lang w:eastAsia="en-CA"/>
        </w:rPr>
      </w:pPr>
    </w:p>
    <w:p w14:paraId="44683820" w14:textId="77777777" w:rsidR="00455DEE" w:rsidRDefault="00455DEE" w:rsidP="001F0935">
      <w:pPr>
        <w:ind w:left="900"/>
        <w:jc w:val="center"/>
        <w:rPr>
          <w:rFonts w:eastAsia="Times New Roman"/>
          <w:color w:val="FF0000"/>
          <w:lang w:eastAsia="en-CA"/>
        </w:rPr>
      </w:pPr>
      <w:r>
        <w:rPr>
          <w:rFonts w:eastAsia="Times New Roman"/>
          <w:noProof/>
          <w:color w:val="000000"/>
          <w:lang w:eastAsia="en-CA"/>
        </w:rPr>
        <mc:AlternateContent>
          <mc:Choice Requires="wps">
            <w:drawing>
              <wp:inline distT="0" distB="0" distL="0" distR="0" wp14:anchorId="31EC872D" wp14:editId="31B23D44">
                <wp:extent cx="4790364" cy="1629834"/>
                <wp:effectExtent l="57150" t="57150" r="48895" b="46990"/>
                <wp:docPr id="6" name="Rectangle 6"/>
                <wp:cNvGraphicFramePr/>
                <a:graphic xmlns:a="http://schemas.openxmlformats.org/drawingml/2006/main">
                  <a:graphicData uri="http://schemas.microsoft.com/office/word/2010/wordprocessingShape">
                    <wps:wsp>
                      <wps:cNvSpPr/>
                      <wps:spPr>
                        <a:xfrm>
                          <a:off x="0" y="0"/>
                          <a:ext cx="4790364" cy="1629834"/>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22BDD298" w14:textId="77777777" w:rsidR="00455DEE" w:rsidRPr="00E06AD2" w:rsidRDefault="00455DEE" w:rsidP="00455DEE">
                            <w:pPr>
                              <w:pStyle w:val="ListParagraph"/>
                              <w:widowControl/>
                              <w:numPr>
                                <w:ilvl w:val="0"/>
                                <w:numId w:val="2"/>
                              </w:numPr>
                              <w:autoSpaceDE/>
                              <w:autoSpaceDN/>
                              <w:spacing w:after="160" w:line="259" w:lineRule="auto"/>
                              <w:ind w:right="390"/>
                              <w:contextualSpacing/>
                              <w:rPr>
                                <w:rFonts w:eastAsia="Times New Roman"/>
                                <w:color w:val="000000"/>
                                <w:lang w:eastAsia="en-CA"/>
                              </w:rPr>
                            </w:pPr>
                            <w:r w:rsidRPr="00E06AD2">
                              <w:rPr>
                                <w:rFonts w:eastAsia="Times New Roman"/>
                                <w:color w:val="000000"/>
                                <w:lang w:eastAsia="en-CA"/>
                              </w:rPr>
                              <w:t>If th</w:t>
                            </w:r>
                            <w:r>
                              <w:rPr>
                                <w:rFonts w:eastAsia="Times New Roman"/>
                                <w:color w:val="000000"/>
                                <w:lang w:eastAsia="en-CA"/>
                              </w:rPr>
                              <w:t xml:space="preserve">e </w:t>
                            </w:r>
                            <w:r w:rsidRPr="00E06AD2">
                              <w:rPr>
                                <w:rFonts w:eastAsia="Times New Roman"/>
                                <w:color w:val="000000"/>
                                <w:lang w:eastAsia="en-CA"/>
                              </w:rPr>
                              <w:t xml:space="preserve">request </w:t>
                            </w:r>
                            <w:r>
                              <w:rPr>
                                <w:rFonts w:eastAsia="Times New Roman"/>
                                <w:color w:val="000000"/>
                                <w:lang w:eastAsia="en-CA"/>
                              </w:rPr>
                              <w:t xml:space="preserve">from your manager to return to campus </w:t>
                            </w:r>
                            <w:r w:rsidRPr="00E06AD2">
                              <w:rPr>
                                <w:rFonts w:eastAsia="Times New Roman"/>
                                <w:color w:val="000000"/>
                                <w:lang w:eastAsia="en-CA"/>
                              </w:rPr>
                              <w:t>was made verbally</w:t>
                            </w:r>
                            <w:r>
                              <w:rPr>
                                <w:rFonts w:eastAsia="Times New Roman"/>
                                <w:color w:val="000000"/>
                                <w:lang w:eastAsia="en-CA"/>
                              </w:rPr>
                              <w:t xml:space="preserve"> or </w:t>
                            </w:r>
                            <w:r w:rsidRPr="00E06AD2">
                              <w:rPr>
                                <w:rFonts w:eastAsia="Times New Roman"/>
                                <w:color w:val="000000"/>
                                <w:lang w:eastAsia="en-CA"/>
                              </w:rPr>
                              <w:t>during a meeting, email your manager requesting the following information</w:t>
                            </w:r>
                            <w:r>
                              <w:rPr>
                                <w:rFonts w:eastAsia="Times New Roman"/>
                                <w:color w:val="000000"/>
                                <w:lang w:eastAsia="en-CA"/>
                              </w:rPr>
                              <w:t xml:space="preserve"> in writing</w:t>
                            </w:r>
                            <w:r w:rsidRPr="00E06AD2">
                              <w:rPr>
                                <w:rFonts w:eastAsia="Times New Roman"/>
                                <w:color w:val="000000"/>
                                <w:lang w:eastAsia="en-CA"/>
                              </w:rPr>
                              <w:t>:</w:t>
                            </w:r>
                          </w:p>
                          <w:p w14:paraId="6744CFA2"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First day back </w:t>
                            </w:r>
                          </w:p>
                          <w:p w14:paraId="55DE5F74"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Shift times </w:t>
                            </w:r>
                          </w:p>
                          <w:p w14:paraId="4F00CAAB"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Work tasks &amp; responsibilities you are expected to perform while on campus </w:t>
                            </w:r>
                          </w:p>
                          <w:p w14:paraId="6C6BE0AE" w14:textId="77777777" w:rsidR="00455DEE" w:rsidRPr="00E06AD2"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Changes to the work environment to be aware of</w:t>
                            </w:r>
                            <w:r>
                              <w:rPr>
                                <w:rFonts w:eastAsia="Times New Roman"/>
                                <w:color w:val="FF0000"/>
                                <w:lang w:eastAsia="en-CA"/>
                              </w:rPr>
                              <w:t xml:space="preserve"> </w:t>
                            </w:r>
                          </w:p>
                          <w:p w14:paraId="019755E5" w14:textId="77777777" w:rsidR="00455DEE"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1EC872D" id="Rectangle 6" o:spid="_x0000_s1029" style="width:377.2pt;height:1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" fillcolor="#fdcf73" stroked="f" strokeweight="2pt">
                <v:textbox>
                  <w:txbxContent>
                    <w:p w14:paraId="22BDD298" w14:textId="77777777" w:rsidR="00455DEE" w:rsidRPr="00E06AD2" w:rsidRDefault="00455DEE" w:rsidP="00455DEE">
                      <w:pPr>
                        <w:pStyle w:val="ListParagraph"/>
                        <w:widowControl/>
                        <w:numPr>
                          <w:ilvl w:val="0"/>
                          <w:numId w:val="2"/>
                        </w:numPr>
                        <w:autoSpaceDE/>
                        <w:autoSpaceDN/>
                        <w:spacing w:after="160" w:line="259" w:lineRule="auto"/>
                        <w:ind w:right="390"/>
                        <w:contextualSpacing/>
                        <w:rPr>
                          <w:rFonts w:eastAsia="Times New Roman"/>
                          <w:color w:val="000000"/>
                          <w:lang w:eastAsia="en-CA"/>
                        </w:rPr>
                      </w:pPr>
                      <w:r w:rsidRPr="00E06AD2">
                        <w:rPr>
                          <w:rFonts w:eastAsia="Times New Roman"/>
                          <w:color w:val="000000"/>
                          <w:lang w:eastAsia="en-CA"/>
                        </w:rPr>
                        <w:t>If th</w:t>
                      </w:r>
                      <w:r>
                        <w:rPr>
                          <w:rFonts w:eastAsia="Times New Roman"/>
                          <w:color w:val="000000"/>
                          <w:lang w:eastAsia="en-CA"/>
                        </w:rPr>
                        <w:t xml:space="preserve">e </w:t>
                      </w:r>
                      <w:r w:rsidRPr="00E06AD2">
                        <w:rPr>
                          <w:rFonts w:eastAsia="Times New Roman"/>
                          <w:color w:val="000000"/>
                          <w:lang w:eastAsia="en-CA"/>
                        </w:rPr>
                        <w:t xml:space="preserve">request </w:t>
                      </w:r>
                      <w:r>
                        <w:rPr>
                          <w:rFonts w:eastAsia="Times New Roman"/>
                          <w:color w:val="000000"/>
                          <w:lang w:eastAsia="en-CA"/>
                        </w:rPr>
                        <w:t xml:space="preserve">from your manager to return to campus </w:t>
                      </w:r>
                      <w:r w:rsidRPr="00E06AD2">
                        <w:rPr>
                          <w:rFonts w:eastAsia="Times New Roman"/>
                          <w:color w:val="000000"/>
                          <w:lang w:eastAsia="en-CA"/>
                        </w:rPr>
                        <w:t>was made verbally</w:t>
                      </w:r>
                      <w:r>
                        <w:rPr>
                          <w:rFonts w:eastAsia="Times New Roman"/>
                          <w:color w:val="000000"/>
                          <w:lang w:eastAsia="en-CA"/>
                        </w:rPr>
                        <w:t xml:space="preserve"> or </w:t>
                      </w:r>
                      <w:r w:rsidRPr="00E06AD2">
                        <w:rPr>
                          <w:rFonts w:eastAsia="Times New Roman"/>
                          <w:color w:val="000000"/>
                          <w:lang w:eastAsia="en-CA"/>
                        </w:rPr>
                        <w:t>during a meeting, email your manager requesting the following information</w:t>
                      </w:r>
                      <w:r>
                        <w:rPr>
                          <w:rFonts w:eastAsia="Times New Roman"/>
                          <w:color w:val="000000"/>
                          <w:lang w:eastAsia="en-CA"/>
                        </w:rPr>
                        <w:t xml:space="preserve"> in writing</w:t>
                      </w:r>
                      <w:r w:rsidRPr="00E06AD2">
                        <w:rPr>
                          <w:rFonts w:eastAsia="Times New Roman"/>
                          <w:color w:val="000000"/>
                          <w:lang w:eastAsia="en-CA"/>
                        </w:rPr>
                        <w:t>:</w:t>
                      </w:r>
                    </w:p>
                    <w:p w14:paraId="6744CFA2"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First day back </w:t>
                      </w:r>
                    </w:p>
                    <w:p w14:paraId="55DE5F74"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Shift times </w:t>
                      </w:r>
                    </w:p>
                    <w:p w14:paraId="4F00CAAB" w14:textId="77777777" w:rsidR="00455DEE"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 xml:space="preserve">Work tasks &amp; responsibilities you are expected to perform while on campus </w:t>
                      </w:r>
                    </w:p>
                    <w:p w14:paraId="6C6BE0AE" w14:textId="77777777" w:rsidR="00455DEE" w:rsidRPr="00E06AD2" w:rsidRDefault="00455DEE" w:rsidP="00455DEE">
                      <w:pPr>
                        <w:pStyle w:val="ListParagraph"/>
                        <w:widowControl/>
                        <w:numPr>
                          <w:ilvl w:val="0"/>
                          <w:numId w:val="3"/>
                        </w:numPr>
                        <w:autoSpaceDE/>
                        <w:autoSpaceDN/>
                        <w:spacing w:after="160" w:line="259" w:lineRule="auto"/>
                        <w:ind w:left="1080" w:right="390"/>
                        <w:contextualSpacing/>
                        <w:rPr>
                          <w:rFonts w:eastAsia="Times New Roman"/>
                          <w:color w:val="000000"/>
                          <w:lang w:eastAsia="en-CA"/>
                        </w:rPr>
                      </w:pPr>
                      <w:r>
                        <w:rPr>
                          <w:rFonts w:eastAsia="Times New Roman"/>
                          <w:color w:val="000000"/>
                          <w:lang w:eastAsia="en-CA"/>
                        </w:rPr>
                        <w:t>Changes to the work environment to be aware of</w:t>
                      </w:r>
                      <w:r>
                        <w:rPr>
                          <w:rFonts w:eastAsia="Times New Roman"/>
                          <w:color w:val="FF0000"/>
                          <w:lang w:eastAsia="en-CA"/>
                        </w:rPr>
                        <w:t xml:space="preserve"> </w:t>
                      </w:r>
                    </w:p>
                    <w:p w14:paraId="019755E5" w14:textId="77777777" w:rsidR="00455DEE" w:rsidRDefault="00455DEE" w:rsidP="00455DEE">
                      <w:pPr>
                        <w:jc w:val="center"/>
                      </w:pPr>
                    </w:p>
                  </w:txbxContent>
                </v:textbox>
                <w10:anchorlock/>
              </v:rect>
            </w:pict>
          </mc:Fallback>
        </mc:AlternateContent>
      </w:r>
      <w:r>
        <w:rPr>
          <w:rFonts w:eastAsia="Times New Roman"/>
          <w:color w:val="FF0000"/>
          <w:lang w:eastAsia="en-CA"/>
        </w:rPr>
        <w:t xml:space="preserve"> </w:t>
      </w:r>
    </w:p>
    <w:p w14:paraId="6D3DF4C5" w14:textId="77777777" w:rsidR="00455DEE" w:rsidRPr="00B2187C" w:rsidRDefault="00455DEE" w:rsidP="001F0935">
      <w:pPr>
        <w:pStyle w:val="Heading1"/>
        <w:ind w:left="900"/>
        <w:rPr>
          <w:b/>
          <w:bCs/>
          <w:color w:val="00447C"/>
        </w:rPr>
      </w:pPr>
      <w:r w:rsidRPr="00B2187C">
        <w:rPr>
          <w:b/>
          <w:bCs/>
          <w:color w:val="00447C"/>
        </w:rPr>
        <w:t>The General Assessment Tool (GAT)</w:t>
      </w:r>
    </w:p>
    <w:p w14:paraId="76BE051F" w14:textId="0ADD1538" w:rsidR="00455DEE" w:rsidRDefault="00455DEE" w:rsidP="001F0935">
      <w:pPr>
        <w:ind w:left="900"/>
      </w:pPr>
      <w:r>
        <w:t>Before managers and department heads can bring anyone back to work on campus, they must prepare a re-entry plan that is vetted by the University’s Environmental Health and Safety (EHS) Office. This plan is referred to as the GAT. Within it, managers and department heads are asked to adapt the workplace in line with Public Health safety mandates, to assess the work that needs to be completed, its operational urgency, and whether the work can be completed off site.</w:t>
      </w:r>
    </w:p>
    <w:p w14:paraId="5E83CCD3" w14:textId="77777777" w:rsidR="007E5E7C" w:rsidRDefault="007E5E7C" w:rsidP="001F0935">
      <w:pPr>
        <w:ind w:left="900"/>
      </w:pPr>
    </w:p>
    <w:p w14:paraId="56826F24" w14:textId="77777777" w:rsidR="00455DEE" w:rsidRDefault="00455DEE" w:rsidP="001F0935">
      <w:pPr>
        <w:ind w:left="900"/>
        <w:jc w:val="center"/>
      </w:pPr>
      <w:r>
        <w:rPr>
          <w:rFonts w:eastAsia="Times New Roman"/>
          <w:noProof/>
          <w:color w:val="000000"/>
          <w:lang w:eastAsia="en-CA"/>
        </w:rPr>
        <mc:AlternateContent>
          <mc:Choice Requires="wps">
            <w:drawing>
              <wp:inline distT="0" distB="0" distL="0" distR="0" wp14:anchorId="61913A3C" wp14:editId="0DA95A19">
                <wp:extent cx="4815205" cy="1680210"/>
                <wp:effectExtent l="57150" t="57150" r="42545" b="53340"/>
                <wp:docPr id="7" name="Rectangle 7"/>
                <wp:cNvGraphicFramePr/>
                <a:graphic xmlns:a="http://schemas.openxmlformats.org/drawingml/2006/main">
                  <a:graphicData uri="http://schemas.microsoft.com/office/word/2010/wordprocessingShape">
                    <wps:wsp>
                      <wps:cNvSpPr/>
                      <wps:spPr>
                        <a:xfrm>
                          <a:off x="0" y="0"/>
                          <a:ext cx="4815205" cy="1680210"/>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5BAD540D" w14:textId="77777777" w:rsidR="00455DEE" w:rsidRPr="007E2AEA" w:rsidRDefault="00455DEE" w:rsidP="00455DEE">
                            <w:pPr>
                              <w:pStyle w:val="ListParagraph"/>
                              <w:widowControl/>
                              <w:numPr>
                                <w:ilvl w:val="0"/>
                                <w:numId w:val="2"/>
                              </w:numPr>
                              <w:autoSpaceDE/>
                              <w:autoSpaceDN/>
                              <w:spacing w:after="160" w:line="259" w:lineRule="auto"/>
                              <w:ind w:right="390"/>
                              <w:contextualSpacing/>
                              <w:rPr>
                                <w:rFonts w:eastAsia="Times New Roman"/>
                                <w:color w:val="000000" w:themeColor="text1"/>
                                <w:lang w:eastAsia="en-CA"/>
                              </w:rPr>
                            </w:pPr>
                            <w:r w:rsidRPr="00CE6D44">
                              <w:rPr>
                                <w:rFonts w:eastAsia="Times New Roman"/>
                                <w:color w:val="000000"/>
                                <w:lang w:eastAsia="en-CA"/>
                              </w:rPr>
                              <w:t xml:space="preserve">Request to see a copy of the GAT for your workspace </w:t>
                            </w:r>
                            <w:r w:rsidRPr="007E2AEA">
                              <w:rPr>
                                <w:rFonts w:eastAsia="Times New Roman"/>
                                <w:color w:val="000000" w:themeColor="text1"/>
                                <w:lang w:eastAsia="en-CA"/>
                              </w:rPr>
                              <w:t>(Please notify the union if you are being denied access to the GAT)</w:t>
                            </w:r>
                          </w:p>
                          <w:p w14:paraId="4023433E" w14:textId="32F8FAA2" w:rsidR="00455DEE" w:rsidRPr="00CE6D44" w:rsidRDefault="00455DEE" w:rsidP="001F0935">
                            <w:pPr>
                              <w:ind w:left="360"/>
                              <w:rPr>
                                <w:rFonts w:eastAsia="Times New Roman"/>
                                <w:color w:val="000000"/>
                                <w:lang w:eastAsia="en-CA"/>
                              </w:rPr>
                            </w:pPr>
                            <w:r w:rsidRPr="007E2AEA">
                              <w:rPr>
                                <w:rFonts w:eastAsia="Times New Roman"/>
                                <w:color w:val="000000" w:themeColor="text1"/>
                                <w:lang w:eastAsia="en-CA"/>
                              </w:rPr>
                              <w:t xml:space="preserve">Remember: Under the Occupational Health and Safety Act, you have the right to know about hazards in the workplace. Make sure that you have detailed information on the arrangements for health and safety in your work area before you return to campus, and as public health requirements change physical distancing, </w:t>
                            </w:r>
                            <w:bookmarkStart w:id="3" w:name="_Hlk83796276"/>
                            <w:r w:rsidRPr="007E2AEA">
                              <w:rPr>
                                <w:rFonts w:eastAsia="Times New Roman"/>
                                <w:color w:val="000000" w:themeColor="text1"/>
                                <w:lang w:eastAsia="en-CA"/>
                              </w:rPr>
                              <w:t xml:space="preserve">Personal Protective Equipment, etc. </w:t>
                            </w:r>
                            <w:bookmarkEnd w:id="3"/>
                          </w:p>
                          <w:p w14:paraId="23D77286" w14:textId="77777777" w:rsidR="00455DEE" w:rsidRPr="00CE6D44"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913A3C" id="Rectangle 7" o:spid="_x0000_s1030" style="width:379.15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" fillcolor="#fdcf73" stroked="f" strokeweight="2pt">
                <v:textbox>
                  <w:txbxContent>
                    <w:p w14:paraId="5BAD540D" w14:textId="77777777" w:rsidR="00455DEE" w:rsidRPr="007E2AEA" w:rsidRDefault="00455DEE" w:rsidP="00455DEE">
                      <w:pPr>
                        <w:pStyle w:val="ListParagraph"/>
                        <w:widowControl/>
                        <w:numPr>
                          <w:ilvl w:val="0"/>
                          <w:numId w:val="2"/>
                        </w:numPr>
                        <w:autoSpaceDE/>
                        <w:autoSpaceDN/>
                        <w:spacing w:after="160" w:line="259" w:lineRule="auto"/>
                        <w:ind w:right="390"/>
                        <w:contextualSpacing/>
                        <w:rPr>
                          <w:rFonts w:eastAsia="Times New Roman"/>
                          <w:color w:val="000000" w:themeColor="text1"/>
                          <w:lang w:eastAsia="en-CA"/>
                        </w:rPr>
                      </w:pPr>
                      <w:r w:rsidRPr="00CE6D44">
                        <w:rPr>
                          <w:rFonts w:eastAsia="Times New Roman"/>
                          <w:color w:val="000000"/>
                          <w:lang w:eastAsia="en-CA"/>
                        </w:rPr>
                        <w:t xml:space="preserve">Request to see a copy of the GAT for your workspace </w:t>
                      </w:r>
                      <w:r w:rsidRPr="007E2AEA">
                        <w:rPr>
                          <w:rFonts w:eastAsia="Times New Roman"/>
                          <w:color w:val="000000" w:themeColor="text1"/>
                          <w:lang w:eastAsia="en-CA"/>
                        </w:rPr>
                        <w:t>(Please notify the union if you are being denied access to the GAT)</w:t>
                      </w:r>
                    </w:p>
                    <w:p w14:paraId="4023433E" w14:textId="32F8FAA2" w:rsidR="00455DEE" w:rsidRPr="00CE6D44" w:rsidRDefault="00455DEE" w:rsidP="001F0935">
                      <w:pPr>
                        <w:ind w:left="360"/>
                        <w:rPr>
                          <w:rFonts w:eastAsia="Times New Roman"/>
                          <w:color w:val="000000"/>
                          <w:lang w:eastAsia="en-CA"/>
                        </w:rPr>
                      </w:pPr>
                      <w:r w:rsidRPr="007E2AEA">
                        <w:rPr>
                          <w:rFonts w:eastAsia="Times New Roman"/>
                          <w:color w:val="000000" w:themeColor="text1"/>
                          <w:lang w:eastAsia="en-CA"/>
                        </w:rPr>
                        <w:t xml:space="preserve">Remember: Under the Occupational Health and Safety Act, you have the right to know about hazards in the workplace. Make sure that you have detailed information on the arrangements for health and safety in your work area before you return to campus, and as public health requirements change physical distancing, </w:t>
                      </w:r>
                      <w:bookmarkStart w:id="4" w:name="_Hlk83796276"/>
                      <w:r w:rsidRPr="007E2AEA">
                        <w:rPr>
                          <w:rFonts w:eastAsia="Times New Roman"/>
                          <w:color w:val="000000" w:themeColor="text1"/>
                          <w:lang w:eastAsia="en-CA"/>
                        </w:rPr>
                        <w:t xml:space="preserve">Personal Protective Equipment, etc. </w:t>
                      </w:r>
                      <w:bookmarkEnd w:id="4"/>
                    </w:p>
                    <w:p w14:paraId="23D77286" w14:textId="77777777" w:rsidR="00455DEE" w:rsidRPr="00CE6D44" w:rsidRDefault="00455DEE" w:rsidP="00455DEE">
                      <w:pPr>
                        <w:jc w:val="center"/>
                      </w:pPr>
                    </w:p>
                  </w:txbxContent>
                </v:textbox>
                <w10:anchorlock/>
              </v:rect>
            </w:pict>
          </mc:Fallback>
        </mc:AlternateContent>
      </w:r>
    </w:p>
    <w:p w14:paraId="64EE8F38" w14:textId="77777777" w:rsidR="00455DEE" w:rsidRPr="00B2187C" w:rsidRDefault="00455DEE" w:rsidP="001F0935">
      <w:pPr>
        <w:pStyle w:val="Heading1"/>
        <w:ind w:left="900"/>
        <w:rPr>
          <w:b/>
          <w:bCs/>
          <w:color w:val="00447C"/>
        </w:rPr>
      </w:pPr>
      <w:r w:rsidRPr="00B2187C">
        <w:rPr>
          <w:b/>
          <w:bCs/>
          <w:color w:val="00447C"/>
        </w:rPr>
        <w:t>Personal Protective Equipment</w:t>
      </w:r>
    </w:p>
    <w:p w14:paraId="2EF93AB3" w14:textId="77777777" w:rsidR="00455DEE" w:rsidRDefault="00455DEE" w:rsidP="001F0935">
      <w:pPr>
        <w:ind w:left="900"/>
      </w:pPr>
      <w:r>
        <w:t>The University has implemented a Policy requiring non-medical masks or face coverings. Masks or face coverings are to be worn indoors in common-use spaces, including classrooms and common areas in residences on University property. Please ensure you have a non-medical mask or face-covering ready when working on-campus to meet the policy’s requirements.</w:t>
      </w:r>
    </w:p>
    <w:p w14:paraId="2A4DB953" w14:textId="72D76514" w:rsidR="00455DEE" w:rsidRDefault="00455DEE" w:rsidP="001F0935">
      <w:pPr>
        <w:ind w:left="900"/>
      </w:pPr>
      <w:r>
        <w:t>EHS will determine whether employees and students should be provided with the appropriate medical masks (N95 masks, surgical masks etc.) when working in specific environments such as some research labs and health care settings. For all other work conducted at the University, the general use of face covering is required.</w:t>
      </w:r>
    </w:p>
    <w:p w14:paraId="4C4DA2FB" w14:textId="77777777" w:rsidR="00455DEE" w:rsidRDefault="00455DEE" w:rsidP="001F0935">
      <w:pPr>
        <w:ind w:left="900"/>
      </w:pPr>
    </w:p>
    <w:p w14:paraId="02CB65E5" w14:textId="2109A2DC" w:rsidR="00455DEE" w:rsidRDefault="00455DEE" w:rsidP="001F0935">
      <w:pPr>
        <w:ind w:left="900"/>
      </w:pPr>
      <w:r>
        <w:lastRenderedPageBreak/>
        <w:t xml:space="preserve">For more information regarding the University’s policy, please consult the Policy on </w:t>
      </w:r>
      <w:hyperlink r:id="rId70" w:history="1">
        <w:r w:rsidRPr="00246500">
          <w:rPr>
            <w:rStyle w:val="Hyperlink"/>
          </w:rPr>
          <w:t>Non-Medical Masks or Face Coverings</w:t>
        </w:r>
      </w:hyperlink>
      <w:r>
        <w:rPr>
          <w:rStyle w:val="Hyperlink"/>
        </w:rPr>
        <w:t xml:space="preserve"> </w:t>
      </w:r>
      <w:r>
        <w:t xml:space="preserve">and the accompanying Joint </w:t>
      </w:r>
      <w:proofErr w:type="spellStart"/>
      <w:r>
        <w:t>Provostial</w:t>
      </w:r>
      <w:proofErr w:type="spellEnd"/>
      <w:r>
        <w:t xml:space="preserve"> and Human Resources Guideline on Non-Medical Masks. </w:t>
      </w:r>
    </w:p>
    <w:p w14:paraId="09B98C38" w14:textId="77777777" w:rsidR="001F0935" w:rsidRDefault="001F0935" w:rsidP="001F0935">
      <w:pPr>
        <w:ind w:left="900"/>
      </w:pPr>
    </w:p>
    <w:p w14:paraId="12251EA6" w14:textId="77777777" w:rsidR="00455DEE" w:rsidRDefault="00455DEE" w:rsidP="001F0935">
      <w:pPr>
        <w:ind w:left="900"/>
      </w:pPr>
    </w:p>
    <w:p w14:paraId="5010B345" w14:textId="77777777" w:rsidR="00455DEE" w:rsidRDefault="00455DEE" w:rsidP="001F0935">
      <w:pPr>
        <w:ind w:left="900"/>
        <w:jc w:val="center"/>
      </w:pPr>
      <w:r>
        <w:rPr>
          <w:rFonts w:eastAsia="Times New Roman"/>
          <w:noProof/>
          <w:color w:val="000000"/>
          <w:lang w:eastAsia="en-CA"/>
        </w:rPr>
        <mc:AlternateContent>
          <mc:Choice Requires="wps">
            <w:drawing>
              <wp:inline distT="0" distB="0" distL="0" distR="0" wp14:anchorId="4E15477E" wp14:editId="4756D311">
                <wp:extent cx="4790364" cy="870830"/>
                <wp:effectExtent l="57150" t="57150" r="48895" b="43815"/>
                <wp:docPr id="8" name="Rectangle 8"/>
                <wp:cNvGraphicFramePr/>
                <a:graphic xmlns:a="http://schemas.openxmlformats.org/drawingml/2006/main">
                  <a:graphicData uri="http://schemas.microsoft.com/office/word/2010/wordprocessingShape">
                    <wps:wsp>
                      <wps:cNvSpPr/>
                      <wps:spPr>
                        <a:xfrm>
                          <a:off x="0" y="0"/>
                          <a:ext cx="4790364" cy="870830"/>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663D547D" w14:textId="27CA4C54" w:rsidR="00455DEE" w:rsidRPr="00AF54B8" w:rsidRDefault="00AF54B8" w:rsidP="00AF54B8">
                            <w:pPr>
                              <w:pStyle w:val="ListParagraph"/>
                              <w:widowControl/>
                              <w:numPr>
                                <w:ilvl w:val="0"/>
                                <w:numId w:val="2"/>
                              </w:numPr>
                              <w:autoSpaceDE/>
                              <w:autoSpaceDN/>
                              <w:spacing w:after="160" w:line="259" w:lineRule="auto"/>
                              <w:ind w:right="390"/>
                              <w:contextualSpacing/>
                              <w:rPr>
                                <w:rFonts w:eastAsia="Times New Roman"/>
                                <w:color w:val="000000"/>
                                <w:lang w:eastAsia="en-CA"/>
                              </w:rPr>
                            </w:pPr>
                            <w:r>
                              <w:rPr>
                                <w:rFonts w:eastAsia="Times New Roman"/>
                                <w:color w:val="000000"/>
                                <w:lang w:eastAsia="en-CA"/>
                              </w:rPr>
                              <w:t>E</w:t>
                            </w:r>
                            <w:r w:rsidR="00455DEE">
                              <w:rPr>
                                <w:rFonts w:eastAsia="Times New Roman"/>
                                <w:color w:val="000000" w:themeColor="text1"/>
                                <w:lang w:eastAsia="en-CA"/>
                              </w:rPr>
                              <w:t xml:space="preserve">nsure that you have a non-medical mask and </w:t>
                            </w:r>
                            <w:r w:rsidR="00455DEE">
                              <w:rPr>
                                <w:rFonts w:eastAsia="Times New Roman"/>
                                <w:color w:val="000000"/>
                                <w:lang w:eastAsia="en-CA"/>
                              </w:rPr>
                              <w:t xml:space="preserve">inquire whether a medical mask is required for your work </w:t>
                            </w:r>
                            <w:r w:rsidR="00836F9F">
                              <w:rPr>
                                <w:rFonts w:eastAsia="Times New Roman"/>
                                <w:color w:val="000000"/>
                                <w:lang w:eastAsia="en-CA"/>
                              </w:rPr>
                              <w:t xml:space="preserve">and </w:t>
                            </w:r>
                            <w:r w:rsidR="00455DEE">
                              <w:rPr>
                                <w:rFonts w:eastAsia="Times New Roman"/>
                                <w:color w:val="000000"/>
                                <w:lang w:eastAsia="en-CA"/>
                              </w:rPr>
                              <w:t>confirm if the department will supply these</w:t>
                            </w:r>
                            <w:r w:rsidR="00836F9F">
                              <w:rPr>
                                <w:rFonts w:eastAsia="Times New Roman"/>
                                <w:color w:val="000000"/>
                                <w:lang w:eastAsia="en-CA"/>
                              </w:rPr>
                              <w:t>.</w:t>
                            </w:r>
                          </w:p>
                          <w:p w14:paraId="59DF2B15" w14:textId="77777777" w:rsidR="00455DEE"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E15477E" id="Rectangle 8" o:spid="_x0000_s1031" style="width:377.2pt;height:68.5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" fillcolor="#fdcf73" stroked="f" strokeweight="2pt">
                <v:textbox>
                  <w:txbxContent>
                    <w:p w14:paraId="663D547D" w14:textId="27CA4C54" w:rsidR="00455DEE" w:rsidRPr="00AF54B8" w:rsidRDefault="00AF54B8" w:rsidP="00AF54B8">
                      <w:pPr>
                        <w:pStyle w:val="ListParagraph"/>
                        <w:widowControl/>
                        <w:numPr>
                          <w:ilvl w:val="0"/>
                          <w:numId w:val="2"/>
                        </w:numPr>
                        <w:autoSpaceDE/>
                        <w:autoSpaceDN/>
                        <w:spacing w:after="160" w:line="259" w:lineRule="auto"/>
                        <w:ind w:right="390"/>
                        <w:contextualSpacing/>
                        <w:rPr>
                          <w:rFonts w:eastAsia="Times New Roman"/>
                          <w:color w:val="000000"/>
                          <w:lang w:eastAsia="en-CA"/>
                        </w:rPr>
                      </w:pPr>
                      <w:r>
                        <w:rPr>
                          <w:rFonts w:eastAsia="Times New Roman"/>
                          <w:color w:val="000000"/>
                          <w:lang w:eastAsia="en-CA"/>
                        </w:rPr>
                        <w:t>E</w:t>
                      </w:r>
                      <w:r w:rsidR="00455DEE">
                        <w:rPr>
                          <w:rFonts w:eastAsia="Times New Roman"/>
                          <w:color w:val="000000" w:themeColor="text1"/>
                          <w:lang w:eastAsia="en-CA"/>
                        </w:rPr>
                        <w:t xml:space="preserve">nsure that you have a non-medical mask and </w:t>
                      </w:r>
                      <w:r w:rsidR="00455DEE">
                        <w:rPr>
                          <w:rFonts w:eastAsia="Times New Roman"/>
                          <w:color w:val="000000"/>
                          <w:lang w:eastAsia="en-CA"/>
                        </w:rPr>
                        <w:t xml:space="preserve">inquire whether a medical mask is required for your work </w:t>
                      </w:r>
                      <w:r w:rsidR="00836F9F">
                        <w:rPr>
                          <w:rFonts w:eastAsia="Times New Roman"/>
                          <w:color w:val="000000"/>
                          <w:lang w:eastAsia="en-CA"/>
                        </w:rPr>
                        <w:t xml:space="preserve">and </w:t>
                      </w:r>
                      <w:r w:rsidR="00455DEE">
                        <w:rPr>
                          <w:rFonts w:eastAsia="Times New Roman"/>
                          <w:color w:val="000000"/>
                          <w:lang w:eastAsia="en-CA"/>
                        </w:rPr>
                        <w:t>confirm if the department will supply these</w:t>
                      </w:r>
                      <w:r w:rsidR="00836F9F">
                        <w:rPr>
                          <w:rFonts w:eastAsia="Times New Roman"/>
                          <w:color w:val="000000"/>
                          <w:lang w:eastAsia="en-CA"/>
                        </w:rPr>
                        <w:t>.</w:t>
                      </w:r>
                    </w:p>
                    <w:p w14:paraId="59DF2B15" w14:textId="77777777" w:rsidR="00455DEE" w:rsidRDefault="00455DEE" w:rsidP="00455DEE">
                      <w:pPr>
                        <w:jc w:val="center"/>
                      </w:pPr>
                    </w:p>
                  </w:txbxContent>
                </v:textbox>
                <w10:anchorlock/>
              </v:rect>
            </w:pict>
          </mc:Fallback>
        </mc:AlternateContent>
      </w:r>
    </w:p>
    <w:p w14:paraId="2BBA36EF" w14:textId="77777777" w:rsidR="00455DEE" w:rsidRPr="00B2187C" w:rsidRDefault="00455DEE" w:rsidP="001F0935">
      <w:pPr>
        <w:pStyle w:val="Heading1"/>
        <w:ind w:left="900"/>
        <w:rPr>
          <w:b/>
          <w:bCs/>
          <w:color w:val="00447C"/>
        </w:rPr>
      </w:pPr>
      <w:r w:rsidRPr="00B2187C">
        <w:rPr>
          <w:b/>
          <w:bCs/>
          <w:color w:val="00447C"/>
        </w:rPr>
        <w:t>Voice your Concerns</w:t>
      </w:r>
    </w:p>
    <w:p w14:paraId="21DA49A4" w14:textId="4482B741" w:rsidR="00455DEE" w:rsidRDefault="00455DEE" w:rsidP="001F0935">
      <w:pPr>
        <w:ind w:left="900"/>
      </w:pPr>
      <w:r>
        <w:t xml:space="preserve">We understand that there are many uncertainties </w:t>
      </w:r>
      <w:proofErr w:type="gramStart"/>
      <w:r>
        <w:t>at this time</w:t>
      </w:r>
      <w:proofErr w:type="gramEnd"/>
      <w:r>
        <w:t xml:space="preserve">. Any concerns you might have about your health and safety in the workplace are valid. You should raise these concerns to your manager or supervisor. If needed, you can also reach out to your </w:t>
      </w:r>
      <w:hyperlink r:id="rId71" w:history="1">
        <w:r w:rsidRPr="00182200">
          <w:rPr>
            <w:rStyle w:val="Hyperlink"/>
          </w:rPr>
          <w:t>JHSC Rep</w:t>
        </w:r>
      </w:hyperlink>
      <w:r>
        <w:t xml:space="preserve"> or </w:t>
      </w:r>
      <w:hyperlink r:id="rId72" w:history="1">
        <w:r w:rsidRPr="00182200">
          <w:rPr>
            <w:rStyle w:val="Hyperlink"/>
          </w:rPr>
          <w:t>Mark Austin</w:t>
        </w:r>
      </w:hyperlink>
      <w:r>
        <w:t>, the USW1998 Health and Safety Officer.</w:t>
      </w:r>
    </w:p>
    <w:p w14:paraId="65BD0F87" w14:textId="77777777" w:rsidR="001F0935" w:rsidRDefault="001F0935" w:rsidP="001F0935">
      <w:pPr>
        <w:ind w:left="900"/>
      </w:pPr>
    </w:p>
    <w:p w14:paraId="12F68A74" w14:textId="77777777" w:rsidR="00455DEE" w:rsidRDefault="00455DEE" w:rsidP="001F0935">
      <w:pPr>
        <w:ind w:left="900"/>
      </w:pPr>
    </w:p>
    <w:p w14:paraId="4E47D1BF" w14:textId="77777777" w:rsidR="00455DEE" w:rsidRDefault="00455DEE" w:rsidP="001F0935">
      <w:pPr>
        <w:ind w:left="900"/>
        <w:jc w:val="center"/>
      </w:pPr>
      <w:r>
        <w:rPr>
          <w:rFonts w:eastAsia="Times New Roman"/>
          <w:noProof/>
          <w:color w:val="000000"/>
          <w:lang w:eastAsia="en-CA"/>
        </w:rPr>
        <mc:AlternateContent>
          <mc:Choice Requires="wps">
            <w:drawing>
              <wp:inline distT="0" distB="0" distL="0" distR="0" wp14:anchorId="2787727A" wp14:editId="23FE8399">
                <wp:extent cx="4790364" cy="491319"/>
                <wp:effectExtent l="57150" t="57150" r="48895" b="42545"/>
                <wp:docPr id="9" name="Rectangle 9"/>
                <wp:cNvGraphicFramePr/>
                <a:graphic xmlns:a="http://schemas.openxmlformats.org/drawingml/2006/main">
                  <a:graphicData uri="http://schemas.microsoft.com/office/word/2010/wordprocessingShape">
                    <wps:wsp>
                      <wps:cNvSpPr/>
                      <wps:spPr>
                        <a:xfrm>
                          <a:off x="0" y="0"/>
                          <a:ext cx="4790364" cy="491319"/>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7DA121A" w14:textId="77777777" w:rsidR="00455DEE" w:rsidRPr="00EC2282"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If you still have questions or concerns about returning to work on campus, talk to your manager, a JHSC Rep, or the Union.</w:t>
                            </w:r>
                          </w:p>
                          <w:p w14:paraId="43F54A1C" w14:textId="77777777" w:rsidR="00455DEE" w:rsidRPr="00EC2282" w:rsidRDefault="00455DEE" w:rsidP="00455DEE">
                            <w:pPr>
                              <w:ind w:left="360" w:right="390"/>
                              <w:rPr>
                                <w:rFonts w:eastAsia="Times New Roman"/>
                                <w:color w:val="000000"/>
                                <w:lang w:eastAsia="en-CA"/>
                              </w:rPr>
                            </w:pPr>
                          </w:p>
                          <w:p w14:paraId="3428E5C5" w14:textId="77777777" w:rsidR="00455DEE"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87727A" id="Rectangle 9" o:spid="_x0000_s1032" style="width:377.2pt;height:38.7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" fillcolor="#fdcf73" stroked="f" strokeweight="2pt">
                <v:textbox>
                  <w:txbxContent>
                    <w:p w14:paraId="37DA121A" w14:textId="77777777" w:rsidR="00455DEE" w:rsidRPr="00EC2282"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If you still have questions or concerns about returning to work on campus, talk to your manager, a JHSC Rep, or the Union.</w:t>
                      </w:r>
                    </w:p>
                    <w:p w14:paraId="43F54A1C" w14:textId="77777777" w:rsidR="00455DEE" w:rsidRPr="00EC2282" w:rsidRDefault="00455DEE" w:rsidP="00455DEE">
                      <w:pPr>
                        <w:ind w:left="360" w:right="390"/>
                        <w:rPr>
                          <w:rFonts w:eastAsia="Times New Roman"/>
                          <w:color w:val="000000"/>
                          <w:lang w:eastAsia="en-CA"/>
                        </w:rPr>
                      </w:pPr>
                    </w:p>
                    <w:p w14:paraId="3428E5C5" w14:textId="77777777" w:rsidR="00455DEE" w:rsidRDefault="00455DEE" w:rsidP="00455DEE">
                      <w:pPr>
                        <w:jc w:val="center"/>
                      </w:pPr>
                    </w:p>
                  </w:txbxContent>
                </v:textbox>
                <w10:anchorlock/>
              </v:rect>
            </w:pict>
          </mc:Fallback>
        </mc:AlternateContent>
      </w:r>
    </w:p>
    <w:p w14:paraId="34467CEE" w14:textId="77777777" w:rsidR="00455DEE" w:rsidRPr="00B2187C" w:rsidRDefault="00455DEE" w:rsidP="001F0935">
      <w:pPr>
        <w:pStyle w:val="Heading1"/>
        <w:ind w:left="900"/>
        <w:rPr>
          <w:b/>
          <w:bCs/>
          <w:color w:val="00447C"/>
        </w:rPr>
      </w:pPr>
      <w:r w:rsidRPr="00B2187C">
        <w:rPr>
          <w:b/>
          <w:bCs/>
          <w:color w:val="00447C"/>
        </w:rPr>
        <w:t xml:space="preserve">Requesting Accommodations for medical or caregiving </w:t>
      </w:r>
    </w:p>
    <w:p w14:paraId="0F33898F" w14:textId="172A4050" w:rsidR="00455DEE" w:rsidRDefault="00455DEE" w:rsidP="001F0935">
      <w:pPr>
        <w:ind w:left="900"/>
        <w:rPr>
          <w:rFonts w:eastAsia="Times New Roman"/>
          <w:color w:val="000000"/>
          <w:lang w:eastAsia="en-CA"/>
        </w:rPr>
      </w:pPr>
      <w:r w:rsidRPr="00527EDC">
        <w:rPr>
          <w:rFonts w:eastAsia="Times New Roman"/>
          <w:color w:val="000000"/>
          <w:lang w:eastAsia="en-CA"/>
        </w:rPr>
        <w:t xml:space="preserve">If you have a medical condition which puts you at increased risk of COVID-19, contact the University’s Health and Well-Being department at (416) 946-0537 or </w:t>
      </w:r>
      <w:hyperlink r:id="rId73" w:history="1">
        <w:r w:rsidRPr="00020735">
          <w:rPr>
            <w:rStyle w:val="Hyperlink"/>
            <w:rFonts w:eastAsia="Times New Roman"/>
            <w:lang w:eastAsia="en-CA"/>
          </w:rPr>
          <w:t>hwb@utoronto.ca</w:t>
        </w:r>
      </w:hyperlink>
      <w:r>
        <w:rPr>
          <w:rFonts w:eastAsia="Times New Roman"/>
          <w:color w:val="000000"/>
          <w:lang w:eastAsia="en-CA"/>
        </w:rPr>
        <w:t xml:space="preserve"> </w:t>
      </w:r>
      <w:r w:rsidRPr="00527EDC">
        <w:rPr>
          <w:rFonts w:eastAsia="Times New Roman"/>
          <w:color w:val="000000"/>
          <w:lang w:eastAsia="en-CA"/>
        </w:rPr>
        <w:t xml:space="preserve"> to assist in developing a medical accommodation. Medical documentation may be required.  Accommodations will vary based on the type of medical issue and the type of work and will be dealt with on a case-by-case basis. </w:t>
      </w:r>
      <w:r>
        <w:rPr>
          <w:rFonts w:eastAsia="Times New Roman"/>
          <w:color w:val="000000"/>
          <w:lang w:eastAsia="en-CA"/>
        </w:rPr>
        <w:t>Members have the right to union representation throughout the accommodation process. Please contact the union for assistance.</w:t>
      </w:r>
    </w:p>
    <w:p w14:paraId="4AF1EB11" w14:textId="77777777" w:rsidR="00455DEE" w:rsidRDefault="00455DEE" w:rsidP="001F0935">
      <w:pPr>
        <w:ind w:left="900"/>
        <w:rPr>
          <w:rFonts w:eastAsia="Times New Roman"/>
          <w:color w:val="000000"/>
          <w:lang w:eastAsia="en-CA"/>
        </w:rPr>
      </w:pPr>
    </w:p>
    <w:p w14:paraId="4730F749" w14:textId="45493ED6" w:rsidR="00455DEE" w:rsidRDefault="00455DEE" w:rsidP="001F0935">
      <w:pPr>
        <w:ind w:left="900"/>
        <w:rPr>
          <w:rFonts w:eastAsia="Times New Roman"/>
          <w:color w:val="000000"/>
          <w:lang w:eastAsia="en-CA"/>
        </w:rPr>
      </w:pPr>
      <w:r>
        <w:t xml:space="preserve">You may wish to request an accommodation to fulfill child or elderly caregiving needs. Flexible work arrangements should first be discussed with your manager or supervisor. A request for an </w:t>
      </w:r>
      <w:hyperlink r:id="rId74" w:tgtFrame="_blank" w:history="1">
        <w:r w:rsidRPr="00EB56AE">
          <w:rPr>
            <w:rStyle w:val="Hyperlink"/>
          </w:rPr>
          <w:t>Alternative Work Arrangement</w:t>
        </w:r>
      </w:hyperlink>
      <w:r>
        <w:t xml:space="preserve"> can be made with the assistance of the </w:t>
      </w:r>
      <w:r w:rsidRPr="00EB56AE">
        <w:t xml:space="preserve"> </w:t>
      </w:r>
      <w:hyperlink r:id="rId75" w:tgtFrame="_blank" w:history="1">
        <w:r w:rsidRPr="00EB56AE">
          <w:rPr>
            <w:rStyle w:val="Hyperlink"/>
          </w:rPr>
          <w:t>Family Care Office</w:t>
        </w:r>
      </w:hyperlink>
      <w:r>
        <w:t xml:space="preserve">. </w:t>
      </w:r>
      <w:r w:rsidRPr="00527EDC">
        <w:rPr>
          <w:rFonts w:eastAsia="Times New Roman"/>
          <w:color w:val="000000"/>
          <w:lang w:eastAsia="en-CA"/>
        </w:rPr>
        <w:t xml:space="preserve">The University has prepared the following suggestions when making </w:t>
      </w:r>
      <w:hyperlink r:id="rId76" w:history="1">
        <w:r w:rsidRPr="00AC185C">
          <w:rPr>
            <w:rStyle w:val="Hyperlink"/>
            <w:rFonts w:eastAsia="Times New Roman"/>
            <w:lang w:eastAsia="en-CA"/>
          </w:rPr>
          <w:t>flexible work arrangements</w:t>
        </w:r>
      </w:hyperlink>
      <w:r w:rsidRPr="00527EDC">
        <w:rPr>
          <w:rFonts w:eastAsia="Times New Roman"/>
          <w:color w:val="000000"/>
          <w:lang w:eastAsia="en-CA"/>
        </w:rPr>
        <w:t xml:space="preserve"> between yourself and your manager for caregiving responsibilities during COVID-19. </w:t>
      </w:r>
    </w:p>
    <w:p w14:paraId="03421936" w14:textId="77777777" w:rsidR="00455DEE" w:rsidRPr="00335B7F" w:rsidRDefault="00455DEE" w:rsidP="00AF54B8">
      <w:pPr>
        <w:rPr>
          <w:rFonts w:eastAsia="Times New Roman"/>
          <w:color w:val="FF0000"/>
          <w:lang w:eastAsia="en-CA"/>
        </w:rPr>
      </w:pPr>
    </w:p>
    <w:p w14:paraId="4D8E02DB" w14:textId="7E2F9C7C" w:rsidR="00455DEE" w:rsidRDefault="00455DEE" w:rsidP="001F0935">
      <w:pPr>
        <w:ind w:left="900"/>
        <w:rPr>
          <w:rFonts w:eastAsia="Times New Roman"/>
          <w:color w:val="000000"/>
          <w:lang w:eastAsia="en-CA"/>
        </w:rPr>
      </w:pPr>
      <w:r w:rsidRPr="00527EDC">
        <w:rPr>
          <w:rFonts w:eastAsia="Times New Roman"/>
          <w:color w:val="000000"/>
          <w:lang w:eastAsia="en-CA"/>
        </w:rPr>
        <w:t>These may include focusing on deliverables instead of hours of work, adjusted hours of work, establishing core duties and hours of work, etc. If you are having difficulty working out an accommodation with your manager, please reach out to the union.</w:t>
      </w:r>
      <w:r w:rsidR="001F0935">
        <w:rPr>
          <w:rFonts w:eastAsia="Times New Roman"/>
          <w:color w:val="000000"/>
          <w:lang w:eastAsia="en-CA"/>
        </w:rPr>
        <w:t xml:space="preserve"> </w:t>
      </w:r>
      <w:r w:rsidRPr="00527EDC">
        <w:rPr>
          <w:rFonts w:eastAsia="Times New Roman"/>
          <w:color w:val="000000"/>
          <w:lang w:eastAsia="en-CA"/>
        </w:rPr>
        <w:t xml:space="preserve">There is not a one-size-fits-all </w:t>
      </w:r>
      <w:proofErr w:type="gramStart"/>
      <w:r w:rsidRPr="00527EDC">
        <w:rPr>
          <w:rFonts w:eastAsia="Times New Roman"/>
          <w:color w:val="000000"/>
          <w:lang w:eastAsia="en-CA"/>
        </w:rPr>
        <w:t>answer</w:t>
      </w:r>
      <w:proofErr w:type="gramEnd"/>
      <w:r w:rsidRPr="00527EDC">
        <w:rPr>
          <w:rFonts w:eastAsia="Times New Roman"/>
          <w:color w:val="000000"/>
          <w:lang w:eastAsia="en-CA"/>
        </w:rPr>
        <w:t xml:space="preserve"> and these are dealt with on a case by case basis.  If you need assistance working on an accommodation, please contact the Union.</w:t>
      </w:r>
    </w:p>
    <w:p w14:paraId="039349CC" w14:textId="77777777" w:rsidR="001F0935" w:rsidRPr="007E5E7C" w:rsidRDefault="001F0935" w:rsidP="001F0935">
      <w:pPr>
        <w:ind w:left="900"/>
        <w:rPr>
          <w:rFonts w:eastAsia="Times New Roman"/>
          <w:color w:val="000000"/>
          <w:sz w:val="18"/>
          <w:szCs w:val="18"/>
          <w:lang w:eastAsia="en-CA"/>
        </w:rPr>
      </w:pPr>
    </w:p>
    <w:p w14:paraId="5D670C30" w14:textId="77777777" w:rsidR="001F0935" w:rsidRDefault="001F0935" w:rsidP="001F0935">
      <w:pPr>
        <w:ind w:left="900"/>
        <w:rPr>
          <w:rFonts w:eastAsia="Times New Roman"/>
          <w:color w:val="000000"/>
          <w:lang w:eastAsia="en-CA"/>
        </w:rPr>
      </w:pPr>
    </w:p>
    <w:p w14:paraId="5C10615A" w14:textId="77777777" w:rsidR="00455DEE" w:rsidRDefault="00455DEE" w:rsidP="001F0935">
      <w:pPr>
        <w:ind w:left="900"/>
        <w:jc w:val="center"/>
      </w:pPr>
      <w:r>
        <w:rPr>
          <w:rFonts w:eastAsia="Times New Roman"/>
          <w:noProof/>
          <w:color w:val="000000"/>
          <w:lang w:eastAsia="en-CA"/>
        </w:rPr>
        <mc:AlternateContent>
          <mc:Choice Requires="wps">
            <w:drawing>
              <wp:inline distT="0" distB="0" distL="0" distR="0" wp14:anchorId="29950237" wp14:editId="084BCDE3">
                <wp:extent cx="4790364" cy="1094509"/>
                <wp:effectExtent l="57150" t="57150" r="48895" b="48895"/>
                <wp:docPr id="10" name="Rectangle 10"/>
                <wp:cNvGraphicFramePr/>
                <a:graphic xmlns:a="http://schemas.openxmlformats.org/drawingml/2006/main">
                  <a:graphicData uri="http://schemas.microsoft.com/office/word/2010/wordprocessingShape">
                    <wps:wsp>
                      <wps:cNvSpPr/>
                      <wps:spPr>
                        <a:xfrm>
                          <a:off x="0" y="0"/>
                          <a:ext cx="4790364" cy="1094509"/>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42AB2442" w14:textId="77777777" w:rsidR="00455DEE" w:rsidRPr="00DB0FC3"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Contact </w:t>
                            </w:r>
                            <w:hyperlink r:id="rId77" w:history="1">
                              <w:r w:rsidRPr="003E3C4D">
                                <w:rPr>
                                  <w:rStyle w:val="Hyperlink"/>
                                  <w:rFonts w:eastAsia="Times New Roman"/>
                                  <w:lang w:eastAsia="en-CA"/>
                                </w:rPr>
                                <w:t>Health and Well-being</w:t>
                              </w:r>
                            </w:hyperlink>
                            <w:r>
                              <w:rPr>
                                <w:rFonts w:eastAsia="Times New Roman"/>
                                <w:color w:val="000000"/>
                                <w:lang w:eastAsia="en-CA"/>
                              </w:rPr>
                              <w:t xml:space="preserve"> for accommodations if you are immunocompromised. </w:t>
                            </w:r>
                          </w:p>
                          <w:p w14:paraId="3A9AC35B" w14:textId="77777777" w:rsidR="00455DEE" w:rsidRPr="00DB0FC3"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Talk to your manager about accommodations around flexible work arrangements for caregiver requirements.</w:t>
                            </w:r>
                          </w:p>
                          <w:p w14:paraId="5E45498E" w14:textId="77777777" w:rsidR="00455DEE" w:rsidRPr="00EC2282"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 For assistance creating a plan, please contact the union. </w:t>
                            </w:r>
                          </w:p>
                          <w:p w14:paraId="2323C213" w14:textId="77777777" w:rsidR="00455DEE" w:rsidRPr="00EC2282" w:rsidRDefault="00455DEE" w:rsidP="00455DEE">
                            <w:pPr>
                              <w:ind w:left="360" w:right="390"/>
                              <w:rPr>
                                <w:rFonts w:eastAsia="Times New Roman"/>
                                <w:color w:val="000000"/>
                                <w:lang w:eastAsia="en-CA"/>
                              </w:rPr>
                            </w:pPr>
                          </w:p>
                          <w:p w14:paraId="2DD9258D" w14:textId="77777777" w:rsidR="00455DEE"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9950237" id="Rectangle 10" o:spid="_x0000_s1033" style="width:377.2pt;height:86.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" fillcolor="#fdcf73" stroked="f" strokeweight="2pt">
                <v:textbox>
                  <w:txbxContent>
                    <w:p w14:paraId="42AB2442" w14:textId="77777777" w:rsidR="00455DEE" w:rsidRPr="00DB0FC3"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Contact </w:t>
                      </w:r>
                      <w:hyperlink r:id="rId78" w:history="1">
                        <w:r w:rsidRPr="003E3C4D">
                          <w:rPr>
                            <w:rStyle w:val="Hyperlink"/>
                            <w:rFonts w:eastAsia="Times New Roman"/>
                            <w:lang w:eastAsia="en-CA"/>
                          </w:rPr>
                          <w:t>Health and Well-being</w:t>
                        </w:r>
                      </w:hyperlink>
                      <w:r>
                        <w:rPr>
                          <w:rFonts w:eastAsia="Times New Roman"/>
                          <w:color w:val="000000"/>
                          <w:lang w:eastAsia="en-CA"/>
                        </w:rPr>
                        <w:t xml:space="preserve"> for accommodations if you are immunocompromised. </w:t>
                      </w:r>
                    </w:p>
                    <w:p w14:paraId="3A9AC35B" w14:textId="77777777" w:rsidR="00455DEE" w:rsidRPr="00DB0FC3"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Talk to your manager about accommodations around flexible work arrangements for caregiver requirements.</w:t>
                      </w:r>
                    </w:p>
                    <w:p w14:paraId="5E45498E" w14:textId="77777777" w:rsidR="00455DEE" w:rsidRPr="00EC2282"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 For assistance creating a plan, please contact the union. </w:t>
                      </w:r>
                    </w:p>
                    <w:p w14:paraId="2323C213" w14:textId="77777777" w:rsidR="00455DEE" w:rsidRPr="00EC2282" w:rsidRDefault="00455DEE" w:rsidP="00455DEE">
                      <w:pPr>
                        <w:ind w:left="360" w:right="390"/>
                        <w:rPr>
                          <w:rFonts w:eastAsia="Times New Roman"/>
                          <w:color w:val="000000"/>
                          <w:lang w:eastAsia="en-CA"/>
                        </w:rPr>
                      </w:pPr>
                    </w:p>
                    <w:p w14:paraId="2DD9258D" w14:textId="77777777" w:rsidR="00455DEE" w:rsidRDefault="00455DEE" w:rsidP="00455DEE">
                      <w:pPr>
                        <w:jc w:val="center"/>
                      </w:pPr>
                    </w:p>
                  </w:txbxContent>
                </v:textbox>
                <w10:anchorlock/>
              </v:rect>
            </w:pict>
          </mc:Fallback>
        </mc:AlternateContent>
      </w:r>
    </w:p>
    <w:p w14:paraId="7B7392B5" w14:textId="77777777" w:rsidR="00455DEE" w:rsidRPr="00B2187C" w:rsidRDefault="00455DEE" w:rsidP="001F0935">
      <w:pPr>
        <w:pStyle w:val="Heading1"/>
        <w:ind w:left="900"/>
        <w:rPr>
          <w:b/>
          <w:bCs/>
          <w:color w:val="00447C"/>
        </w:rPr>
      </w:pPr>
      <w:r w:rsidRPr="00B2187C">
        <w:rPr>
          <w:b/>
          <w:bCs/>
          <w:color w:val="00447C"/>
        </w:rPr>
        <w:lastRenderedPageBreak/>
        <w:t xml:space="preserve">Proof of Vaccination and Daily UCheck Screening </w:t>
      </w:r>
    </w:p>
    <w:p w14:paraId="1BD021DE" w14:textId="40411D51" w:rsidR="00455DEE" w:rsidRDefault="00455DEE" w:rsidP="001F0935">
      <w:pPr>
        <w:ind w:left="900"/>
      </w:pPr>
      <w:r w:rsidRPr="00B268BB">
        <w:t xml:space="preserve">As per the </w:t>
      </w:r>
      <w:r>
        <w:t>University’s vaccination policy</w:t>
      </w:r>
      <w:r w:rsidRPr="00B268BB">
        <w:t xml:space="preserve">, all workers going into work on campus must </w:t>
      </w:r>
      <w:r>
        <w:t>provide proof of</w:t>
      </w:r>
      <w:r w:rsidRPr="00B268BB">
        <w:t xml:space="preserve"> their </w:t>
      </w:r>
      <w:hyperlink r:id="rId79" w:history="1">
        <w:r w:rsidRPr="00B268BB">
          <w:rPr>
            <w:rStyle w:val="Hyperlink"/>
          </w:rPr>
          <w:t>vaccination status</w:t>
        </w:r>
      </w:hyperlink>
      <w:r w:rsidRPr="00B268BB">
        <w:t xml:space="preserve"> </w:t>
      </w:r>
      <w:r>
        <w:t xml:space="preserve">via </w:t>
      </w:r>
      <w:hyperlink r:id="rId80" w:history="1">
        <w:r w:rsidRPr="00E21BF9">
          <w:rPr>
            <w:rStyle w:val="Hyperlink"/>
            <w:rFonts w:eastAsia="Times New Roman"/>
            <w:lang w:eastAsia="en-CA"/>
          </w:rPr>
          <w:t>UCheck</w:t>
        </w:r>
      </w:hyperlink>
      <w:r w:rsidRPr="00B268BB">
        <w:t xml:space="preserve"> </w:t>
      </w:r>
      <w:r>
        <w:t xml:space="preserve">or have an approved medical or human rights based exemption, </w:t>
      </w:r>
      <w:r w:rsidRPr="00B268BB">
        <w:t xml:space="preserve">prior to continuing the daily self assessment checks. </w:t>
      </w:r>
    </w:p>
    <w:p w14:paraId="1D0E72B6" w14:textId="77777777" w:rsidR="001F0935" w:rsidRPr="00B268BB" w:rsidRDefault="001F0935" w:rsidP="001F0935">
      <w:pPr>
        <w:ind w:left="900"/>
        <w:rPr>
          <w:color w:val="000000"/>
        </w:rPr>
      </w:pPr>
    </w:p>
    <w:p w14:paraId="1AAFFBB8" w14:textId="4E537221" w:rsidR="00455DEE" w:rsidRDefault="00455DEE" w:rsidP="001F0935">
      <w:pPr>
        <w:ind w:left="900"/>
        <w:rPr>
          <w:rFonts w:eastAsia="Times New Roman"/>
          <w:color w:val="000000"/>
          <w:lang w:eastAsia="en-CA"/>
        </w:rPr>
      </w:pPr>
      <w:r w:rsidRPr="007E2AEA">
        <w:rPr>
          <w:rFonts w:eastAsia="Times New Roman"/>
          <w:color w:val="000000"/>
          <w:lang w:eastAsia="en-CA"/>
        </w:rPr>
        <w:t xml:space="preserve">All faculty members, librarians, staff, and students must use </w:t>
      </w:r>
      <w:hyperlink r:id="rId81" w:history="1">
        <w:r w:rsidRPr="007E2AEA">
          <w:rPr>
            <w:rStyle w:val="Hyperlink"/>
            <w:rFonts w:eastAsia="Times New Roman"/>
            <w:lang w:eastAsia="en-CA"/>
          </w:rPr>
          <w:t>UCheck</w:t>
        </w:r>
      </w:hyperlink>
      <w:r w:rsidRPr="007E2AEA">
        <w:rPr>
          <w:rFonts w:eastAsia="Times New Roman"/>
          <w:color w:val="000000"/>
          <w:lang w:eastAsia="en-CA"/>
        </w:rPr>
        <w:t xml:space="preserve"> every day before coming to campus. By following this link, you will be prompted to log in with your </w:t>
      </w:r>
      <w:proofErr w:type="spellStart"/>
      <w:r w:rsidRPr="007E2AEA">
        <w:rPr>
          <w:rFonts w:eastAsia="Times New Roman"/>
          <w:color w:val="000000"/>
          <w:lang w:eastAsia="en-CA"/>
        </w:rPr>
        <w:t>UTORid</w:t>
      </w:r>
      <w:proofErr w:type="spellEnd"/>
      <w:hyperlink w:history="1"/>
      <w:r w:rsidRPr="007E2AEA">
        <w:rPr>
          <w:rFonts w:eastAsia="Times New Roman"/>
          <w:color w:val="000000"/>
          <w:lang w:eastAsia="en-CA"/>
        </w:rPr>
        <w:t>. If you have been previously doing paper U</w:t>
      </w:r>
      <w:r>
        <w:rPr>
          <w:rFonts w:eastAsia="Times New Roman"/>
          <w:color w:val="000000"/>
          <w:lang w:eastAsia="en-CA"/>
        </w:rPr>
        <w:t>C</w:t>
      </w:r>
      <w:r w:rsidRPr="007E2AEA">
        <w:rPr>
          <w:rFonts w:eastAsia="Times New Roman"/>
          <w:color w:val="000000"/>
          <w:lang w:eastAsia="en-CA"/>
        </w:rPr>
        <w:t>heck forms, you can continue to do so and maintain the records.</w:t>
      </w:r>
    </w:p>
    <w:p w14:paraId="724E36CC" w14:textId="77777777" w:rsidR="001F0935" w:rsidRPr="007E2AEA" w:rsidRDefault="001F0935" w:rsidP="001F0935">
      <w:pPr>
        <w:ind w:left="900"/>
        <w:rPr>
          <w:rFonts w:eastAsia="Times New Roman"/>
          <w:color w:val="000000"/>
          <w:lang w:eastAsia="en-CA"/>
        </w:rPr>
      </w:pPr>
    </w:p>
    <w:p w14:paraId="6C5892EA" w14:textId="72970120" w:rsidR="00455DEE" w:rsidRDefault="00455DEE" w:rsidP="001F0935">
      <w:pPr>
        <w:ind w:left="900"/>
      </w:pPr>
      <w:r w:rsidRPr="007E2AEA">
        <w:t>Workers who are sick or experiencing symptoms of COVID-19 should stay at home until cleared to return to work. Refer to COVID-19 HR guidelines.</w:t>
      </w:r>
      <w:r>
        <w:t xml:space="preserve"> </w:t>
      </w:r>
    </w:p>
    <w:p w14:paraId="2613163F" w14:textId="77777777" w:rsidR="001F0935" w:rsidRPr="007E5E7C" w:rsidRDefault="001F0935" w:rsidP="001F0935">
      <w:pPr>
        <w:ind w:left="900"/>
        <w:rPr>
          <w:sz w:val="18"/>
          <w:szCs w:val="18"/>
        </w:rPr>
      </w:pPr>
    </w:p>
    <w:p w14:paraId="315A290D" w14:textId="636984E7" w:rsidR="001F0935" w:rsidRDefault="001F0935" w:rsidP="001F0935">
      <w:pPr>
        <w:ind w:left="900"/>
      </w:pPr>
    </w:p>
    <w:p w14:paraId="39B9B4FB" w14:textId="621C7BF1" w:rsidR="001F0935" w:rsidRDefault="001F0935" w:rsidP="001F0935">
      <w:pPr>
        <w:ind w:left="900"/>
      </w:pPr>
      <w:r>
        <w:rPr>
          <w:rFonts w:eastAsia="Times New Roman"/>
          <w:noProof/>
          <w:color w:val="000000"/>
          <w:lang w:eastAsia="en-CA"/>
        </w:rPr>
        <mc:AlternateContent>
          <mc:Choice Requires="wps">
            <w:drawing>
              <wp:anchor distT="0" distB="0" distL="114300" distR="114300" simplePos="0" relativeHeight="487373312" behindDoc="1" locked="0" layoutInCell="1" allowOverlap="1" wp14:anchorId="081431A2" wp14:editId="75DB3C66">
                <wp:simplePos x="0" y="0"/>
                <wp:positionH relativeFrom="column">
                  <wp:posOffset>1066800</wp:posOffset>
                </wp:positionH>
                <wp:positionV relativeFrom="paragraph">
                  <wp:posOffset>5715</wp:posOffset>
                </wp:positionV>
                <wp:extent cx="4907280" cy="1121410"/>
                <wp:effectExtent l="38100" t="57150" r="45720" b="40640"/>
                <wp:wrapTight wrapText="bothSides">
                  <wp:wrapPolygon edited="0">
                    <wp:start x="-168" y="-1101"/>
                    <wp:lineTo x="-168" y="22016"/>
                    <wp:lineTo x="21717" y="22016"/>
                    <wp:lineTo x="21717" y="-1101"/>
                    <wp:lineTo x="-168" y="-1101"/>
                  </wp:wrapPolygon>
                </wp:wrapTight>
                <wp:docPr id="11" name="Rectangle 11"/>
                <wp:cNvGraphicFramePr/>
                <a:graphic xmlns:a="http://schemas.openxmlformats.org/drawingml/2006/main">
                  <a:graphicData uri="http://schemas.microsoft.com/office/word/2010/wordprocessingShape">
                    <wps:wsp>
                      <wps:cNvSpPr/>
                      <wps:spPr>
                        <a:xfrm>
                          <a:off x="0" y="0"/>
                          <a:ext cx="4907280" cy="1121410"/>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C235A38" w14:textId="77777777" w:rsidR="001F0935" w:rsidRPr="00DB0FC3" w:rsidRDefault="001F0935" w:rsidP="001F0935">
                            <w:pPr>
                              <w:pStyle w:val="ListParagraph"/>
                              <w:widowControl/>
                              <w:numPr>
                                <w:ilvl w:val="0"/>
                                <w:numId w:val="6"/>
                              </w:numPr>
                              <w:autoSpaceDE/>
                              <w:autoSpaceDN/>
                              <w:spacing w:after="160" w:line="259" w:lineRule="auto"/>
                              <w:ind w:right="390"/>
                              <w:contextualSpacing/>
                              <w:rPr>
                                <w:color w:val="000000" w:themeColor="text1"/>
                              </w:rPr>
                            </w:pPr>
                            <w:bookmarkStart w:id="4" w:name="_Hlk83797359"/>
                            <w:r>
                              <w:rPr>
                                <w:rFonts w:eastAsia="Times New Roman"/>
                                <w:color w:val="000000"/>
                                <w:lang w:eastAsia="en-CA"/>
                              </w:rPr>
                              <w:t xml:space="preserve">Submit proof of vaccination or medical or human rights-based exemption before coming to campus, via </w:t>
                            </w:r>
                            <w:hyperlink r:id="rId82" w:history="1">
                              <w:r w:rsidRPr="003C1056">
                                <w:rPr>
                                  <w:rStyle w:val="Hyperlink"/>
                                  <w:rFonts w:eastAsia="Times New Roman"/>
                                  <w:lang w:eastAsia="en-CA"/>
                                </w:rPr>
                                <w:t>UCheck</w:t>
                              </w:r>
                            </w:hyperlink>
                            <w:r>
                              <w:rPr>
                                <w:rFonts w:eastAsia="Times New Roman"/>
                                <w:color w:val="000000"/>
                                <w:lang w:eastAsia="en-CA"/>
                              </w:rPr>
                              <w:t>.</w:t>
                            </w:r>
                          </w:p>
                          <w:p w14:paraId="3348EA57" w14:textId="77777777" w:rsidR="001F0935" w:rsidRPr="00CE6D44" w:rsidRDefault="001F0935" w:rsidP="001F0935">
                            <w:pPr>
                              <w:pStyle w:val="ListParagraph"/>
                              <w:widowControl/>
                              <w:numPr>
                                <w:ilvl w:val="0"/>
                                <w:numId w:val="6"/>
                              </w:numPr>
                              <w:autoSpaceDE/>
                              <w:autoSpaceDN/>
                              <w:spacing w:after="160" w:line="259" w:lineRule="auto"/>
                              <w:ind w:right="390"/>
                              <w:contextualSpacing/>
                              <w:rPr>
                                <w:rStyle w:val="Hyperlink"/>
                                <w:color w:val="000000" w:themeColor="text1"/>
                                <w:u w:val="none"/>
                              </w:rPr>
                            </w:pPr>
                            <w:r w:rsidRPr="007E2AEA">
                              <w:rPr>
                                <w:rFonts w:eastAsia="Times New Roman"/>
                                <w:color w:val="000000"/>
                                <w:lang w:eastAsia="en-CA"/>
                              </w:rPr>
                              <w:t xml:space="preserve">complete the </w:t>
                            </w:r>
                            <w:hyperlink r:id="rId83" w:history="1">
                              <w:r w:rsidRPr="00CE6D44">
                                <w:rPr>
                                  <w:rStyle w:val="Hyperlink"/>
                                  <w:rFonts w:eastAsia="Times New Roman"/>
                                  <w:lang w:eastAsia="en-CA"/>
                                </w:rPr>
                                <w:t>UCheck</w:t>
                              </w:r>
                            </w:hyperlink>
                            <w:r w:rsidRPr="007E2AEA">
                              <w:rPr>
                                <w:rFonts w:eastAsia="Times New Roman"/>
                                <w:color w:val="000000"/>
                                <w:lang w:eastAsia="en-CA"/>
                              </w:rPr>
                              <w:t xml:space="preserve"> screening tool</w:t>
                            </w:r>
                            <w:r>
                              <w:rPr>
                                <w:rFonts w:eastAsia="Times New Roman"/>
                                <w:color w:val="000000"/>
                                <w:lang w:eastAsia="en-CA"/>
                              </w:rPr>
                              <w:t xml:space="preserve"> daily </w:t>
                            </w:r>
                            <w:r w:rsidRPr="00CE6D44">
                              <w:rPr>
                                <w:rFonts w:eastAsia="Times New Roman"/>
                                <w:color w:val="000000"/>
                                <w:lang w:eastAsia="en-CA"/>
                              </w:rPr>
                              <w:t>before coming to campus</w:t>
                            </w:r>
                            <w:r w:rsidRPr="007E2AEA">
                              <w:rPr>
                                <w:rFonts w:eastAsia="Times New Roman"/>
                                <w:color w:val="000000"/>
                                <w:lang w:eastAsia="en-CA"/>
                              </w:rPr>
                              <w:t xml:space="preserve">. </w:t>
                            </w:r>
                          </w:p>
                          <w:bookmarkEnd w:id="4"/>
                          <w:p w14:paraId="0F52D6D6" w14:textId="77777777" w:rsidR="001F0935" w:rsidRPr="00B51482" w:rsidRDefault="001F0935" w:rsidP="001F0935">
                            <w:pPr>
                              <w:ind w:left="360" w:right="390"/>
                              <w:rPr>
                                <w:rFonts w:eastAsia="Times New Roman"/>
                                <w:color w:val="000000"/>
                                <w:lang w:eastAsia="en-CA"/>
                              </w:rPr>
                            </w:pPr>
                            <w:r w:rsidRPr="00B51482">
                              <w:rPr>
                                <w:color w:val="000000"/>
                              </w:rPr>
                              <w:t xml:space="preserve">If you have any questions, contact the Occupational Health </w:t>
                            </w:r>
                            <w:r>
                              <w:rPr>
                                <w:color w:val="000000"/>
                              </w:rPr>
                              <w:t>N</w:t>
                            </w:r>
                            <w:r w:rsidRPr="00B51482">
                              <w:rPr>
                                <w:color w:val="000000"/>
                              </w:rPr>
                              <w:t xml:space="preserve">urse at </w:t>
                            </w:r>
                            <w:hyperlink r:id="rId84" w:history="1">
                              <w:r w:rsidRPr="00020735">
                                <w:rPr>
                                  <w:rStyle w:val="Hyperlink"/>
                                </w:rPr>
                                <w:t>ehs.occhealth@utoronto.ca</w:t>
                              </w:r>
                            </w:hyperlink>
                            <w:r>
                              <w:rPr>
                                <w:color w:val="000000"/>
                              </w:rPr>
                              <w:t xml:space="preserve"> </w:t>
                            </w:r>
                          </w:p>
                          <w:p w14:paraId="7808914D" w14:textId="77777777" w:rsidR="001F0935" w:rsidRPr="00EC2282" w:rsidRDefault="001F0935" w:rsidP="001F0935">
                            <w:pPr>
                              <w:ind w:left="360" w:right="390"/>
                              <w:rPr>
                                <w:rFonts w:eastAsia="Times New Roman"/>
                                <w:color w:val="000000"/>
                                <w:lang w:eastAsia="en-CA"/>
                              </w:rPr>
                            </w:pPr>
                          </w:p>
                          <w:p w14:paraId="7BBB34B3" w14:textId="77777777" w:rsidR="001F0935" w:rsidRDefault="001F0935" w:rsidP="001F093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81431A2" id="Rectangle 11" o:spid="_x0000_s1034" style="position:absolute;left:0;text-align:left;margin-left:84pt;margin-top:.45pt;width:386.4pt;height:88.3pt;z-index:-1594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" fillcolor="#fdcf73" stroked="f" strokeweight="2pt">
                <v:textbox>
                  <w:txbxContent>
                    <w:p w14:paraId="3C235A38" w14:textId="77777777" w:rsidR="001F0935" w:rsidRPr="00DB0FC3" w:rsidRDefault="001F0935" w:rsidP="001F0935">
                      <w:pPr>
                        <w:pStyle w:val="ListParagraph"/>
                        <w:widowControl/>
                        <w:numPr>
                          <w:ilvl w:val="0"/>
                          <w:numId w:val="6"/>
                        </w:numPr>
                        <w:autoSpaceDE/>
                        <w:autoSpaceDN/>
                        <w:spacing w:after="160" w:line="259" w:lineRule="auto"/>
                        <w:ind w:right="390"/>
                        <w:contextualSpacing/>
                        <w:rPr>
                          <w:color w:val="000000" w:themeColor="text1"/>
                        </w:rPr>
                      </w:pPr>
                      <w:bookmarkStart w:id="6" w:name="_Hlk83797359"/>
                      <w:r>
                        <w:rPr>
                          <w:rFonts w:eastAsia="Times New Roman"/>
                          <w:color w:val="000000"/>
                          <w:lang w:eastAsia="en-CA"/>
                        </w:rPr>
                        <w:t xml:space="preserve">Submit proof of vaccination or medical or human rights-based exemption before coming to campus, via </w:t>
                      </w:r>
                      <w:hyperlink r:id="rId85" w:history="1">
                        <w:r w:rsidRPr="003C1056">
                          <w:rPr>
                            <w:rStyle w:val="Hyperlink"/>
                            <w:rFonts w:eastAsia="Times New Roman"/>
                            <w:lang w:eastAsia="en-CA"/>
                          </w:rPr>
                          <w:t>UCheck</w:t>
                        </w:r>
                      </w:hyperlink>
                      <w:r>
                        <w:rPr>
                          <w:rFonts w:eastAsia="Times New Roman"/>
                          <w:color w:val="000000"/>
                          <w:lang w:eastAsia="en-CA"/>
                        </w:rPr>
                        <w:t>.</w:t>
                      </w:r>
                    </w:p>
                    <w:p w14:paraId="3348EA57" w14:textId="77777777" w:rsidR="001F0935" w:rsidRPr="00CE6D44" w:rsidRDefault="001F0935" w:rsidP="001F0935">
                      <w:pPr>
                        <w:pStyle w:val="ListParagraph"/>
                        <w:widowControl/>
                        <w:numPr>
                          <w:ilvl w:val="0"/>
                          <w:numId w:val="6"/>
                        </w:numPr>
                        <w:autoSpaceDE/>
                        <w:autoSpaceDN/>
                        <w:spacing w:after="160" w:line="259" w:lineRule="auto"/>
                        <w:ind w:right="390"/>
                        <w:contextualSpacing/>
                        <w:rPr>
                          <w:rStyle w:val="Hyperlink"/>
                          <w:color w:val="000000" w:themeColor="text1"/>
                          <w:u w:val="none"/>
                        </w:rPr>
                      </w:pPr>
                      <w:r w:rsidRPr="007E2AEA">
                        <w:rPr>
                          <w:rFonts w:eastAsia="Times New Roman"/>
                          <w:color w:val="000000"/>
                          <w:lang w:eastAsia="en-CA"/>
                        </w:rPr>
                        <w:t xml:space="preserve">complete the </w:t>
                      </w:r>
                      <w:hyperlink r:id="rId86" w:history="1">
                        <w:r w:rsidRPr="00CE6D44">
                          <w:rPr>
                            <w:rStyle w:val="Hyperlink"/>
                            <w:rFonts w:eastAsia="Times New Roman"/>
                            <w:lang w:eastAsia="en-CA"/>
                          </w:rPr>
                          <w:t>UCheck</w:t>
                        </w:r>
                      </w:hyperlink>
                      <w:r w:rsidRPr="007E2AEA">
                        <w:rPr>
                          <w:rFonts w:eastAsia="Times New Roman"/>
                          <w:color w:val="000000"/>
                          <w:lang w:eastAsia="en-CA"/>
                        </w:rPr>
                        <w:t xml:space="preserve"> screening tool</w:t>
                      </w:r>
                      <w:r>
                        <w:rPr>
                          <w:rFonts w:eastAsia="Times New Roman"/>
                          <w:color w:val="000000"/>
                          <w:lang w:eastAsia="en-CA"/>
                        </w:rPr>
                        <w:t xml:space="preserve"> daily </w:t>
                      </w:r>
                      <w:r w:rsidRPr="00CE6D44">
                        <w:rPr>
                          <w:rFonts w:eastAsia="Times New Roman"/>
                          <w:color w:val="000000"/>
                          <w:lang w:eastAsia="en-CA"/>
                        </w:rPr>
                        <w:t>before coming to campus</w:t>
                      </w:r>
                      <w:r w:rsidRPr="007E2AEA">
                        <w:rPr>
                          <w:rFonts w:eastAsia="Times New Roman"/>
                          <w:color w:val="000000"/>
                          <w:lang w:eastAsia="en-CA"/>
                        </w:rPr>
                        <w:t xml:space="preserve">. </w:t>
                      </w:r>
                    </w:p>
                    <w:bookmarkEnd w:id="6"/>
                    <w:p w14:paraId="0F52D6D6" w14:textId="77777777" w:rsidR="001F0935" w:rsidRPr="00B51482" w:rsidRDefault="001F0935" w:rsidP="001F0935">
                      <w:pPr>
                        <w:ind w:left="360" w:right="390"/>
                        <w:rPr>
                          <w:rFonts w:eastAsia="Times New Roman"/>
                          <w:color w:val="000000"/>
                          <w:lang w:eastAsia="en-CA"/>
                        </w:rPr>
                      </w:pPr>
                      <w:r w:rsidRPr="00B51482">
                        <w:rPr>
                          <w:color w:val="000000"/>
                        </w:rPr>
                        <w:t xml:space="preserve">If you have any questions, contact the Occupational Health </w:t>
                      </w:r>
                      <w:r>
                        <w:rPr>
                          <w:color w:val="000000"/>
                        </w:rPr>
                        <w:t>N</w:t>
                      </w:r>
                      <w:r w:rsidRPr="00B51482">
                        <w:rPr>
                          <w:color w:val="000000"/>
                        </w:rPr>
                        <w:t xml:space="preserve">urse at </w:t>
                      </w:r>
                      <w:hyperlink r:id="rId87" w:history="1">
                        <w:r w:rsidRPr="00020735">
                          <w:rPr>
                            <w:rStyle w:val="Hyperlink"/>
                          </w:rPr>
                          <w:t>ehs.occhealth@utoronto.ca</w:t>
                        </w:r>
                      </w:hyperlink>
                      <w:r>
                        <w:rPr>
                          <w:color w:val="000000"/>
                        </w:rPr>
                        <w:t xml:space="preserve"> </w:t>
                      </w:r>
                    </w:p>
                    <w:p w14:paraId="7808914D" w14:textId="77777777" w:rsidR="001F0935" w:rsidRPr="00EC2282" w:rsidRDefault="001F0935" w:rsidP="001F0935">
                      <w:pPr>
                        <w:ind w:left="360" w:right="390"/>
                        <w:rPr>
                          <w:rFonts w:eastAsia="Times New Roman"/>
                          <w:color w:val="000000"/>
                          <w:lang w:eastAsia="en-CA"/>
                        </w:rPr>
                      </w:pPr>
                    </w:p>
                    <w:p w14:paraId="7BBB34B3" w14:textId="77777777" w:rsidR="001F0935" w:rsidRDefault="001F0935" w:rsidP="001F0935"/>
                  </w:txbxContent>
                </v:textbox>
                <w10:wrap type="tight"/>
              </v:rect>
            </w:pict>
          </mc:Fallback>
        </mc:AlternateContent>
      </w:r>
    </w:p>
    <w:p w14:paraId="7EB99724" w14:textId="61B78102" w:rsidR="00455DEE" w:rsidRPr="00B2187C" w:rsidRDefault="00455DEE" w:rsidP="007E5E7C">
      <w:pPr>
        <w:pStyle w:val="Heading1"/>
        <w:ind w:left="900"/>
        <w:rPr>
          <w:b/>
          <w:bCs/>
          <w:color w:val="00447C"/>
        </w:rPr>
      </w:pPr>
      <w:r w:rsidRPr="00B2187C">
        <w:rPr>
          <w:b/>
          <w:bCs/>
          <w:color w:val="00447C"/>
        </w:rPr>
        <w:t>Confirmed or Symptomatic Cases</w:t>
      </w:r>
    </w:p>
    <w:p w14:paraId="3E1AF05B" w14:textId="66B97522" w:rsidR="001F0935" w:rsidRDefault="00455DEE" w:rsidP="001F0935">
      <w:pPr>
        <w:ind w:left="900"/>
        <w:rPr>
          <w:rFonts w:eastAsia="Times New Roman"/>
          <w:color w:val="000000"/>
          <w:lang w:eastAsia="en-CA"/>
        </w:rPr>
      </w:pPr>
      <w:r w:rsidRPr="00527EDC">
        <w:rPr>
          <w:rFonts w:eastAsia="Times New Roman"/>
          <w:color w:val="000000"/>
          <w:lang w:eastAsia="en-CA"/>
        </w:rPr>
        <w:t>The employer needs to balance privacy issues and the need to disclose information on COVID risk. If someone does the UCheck assessment and stays home due to symptoms, travel or other health issues, co-workers will not be informed of this.</w:t>
      </w:r>
      <w:r w:rsidR="007E5E7C">
        <w:rPr>
          <w:rFonts w:eastAsia="Times New Roman"/>
          <w:color w:val="000000"/>
          <w:lang w:eastAsia="en-CA"/>
        </w:rPr>
        <w:t xml:space="preserve">  </w:t>
      </w:r>
      <w:r w:rsidRPr="00527EDC">
        <w:rPr>
          <w:rFonts w:eastAsia="Times New Roman"/>
          <w:color w:val="000000"/>
          <w:lang w:eastAsia="en-CA"/>
        </w:rPr>
        <w:t xml:space="preserve">The full procedure to be used in the event of a confirmed and/or symptomatic COVID-19 case can be found here: </w:t>
      </w:r>
      <w:hyperlink r:id="rId88" w:history="1">
        <w:r w:rsidRPr="00020735">
          <w:rPr>
            <w:rStyle w:val="Hyperlink"/>
            <w:rFonts w:eastAsia="Times New Roman"/>
            <w:lang w:eastAsia="en-CA"/>
          </w:rPr>
          <w:t>https://ehs.utoronto.ca/covid-19-information/ProceduresIllness/</w:t>
        </w:r>
      </w:hyperlink>
      <w:r>
        <w:rPr>
          <w:rFonts w:eastAsia="Times New Roman"/>
          <w:color w:val="000000"/>
          <w:lang w:eastAsia="en-CA"/>
        </w:rPr>
        <w:t xml:space="preserve"> </w:t>
      </w:r>
      <w:r w:rsidR="007E5E7C">
        <w:rPr>
          <w:rFonts w:eastAsia="Times New Roman"/>
          <w:color w:val="000000"/>
          <w:lang w:eastAsia="en-CA"/>
        </w:rPr>
        <w:t xml:space="preserve"> </w:t>
      </w:r>
    </w:p>
    <w:p w14:paraId="73CF79C8" w14:textId="797FE517" w:rsidR="007E5E7C" w:rsidRDefault="007E5E7C" w:rsidP="001F0935">
      <w:pPr>
        <w:ind w:left="900"/>
        <w:rPr>
          <w:rFonts w:eastAsia="Times New Roman"/>
          <w:color w:val="000000"/>
          <w:lang w:eastAsia="en-CA"/>
        </w:rPr>
      </w:pPr>
    </w:p>
    <w:p w14:paraId="3A8491E0" w14:textId="77777777" w:rsidR="007E5E7C" w:rsidRDefault="007E5E7C" w:rsidP="001F0935">
      <w:pPr>
        <w:ind w:left="900"/>
        <w:rPr>
          <w:rFonts w:eastAsia="Times New Roman"/>
          <w:color w:val="000000"/>
          <w:lang w:eastAsia="en-CA"/>
        </w:rPr>
      </w:pPr>
    </w:p>
    <w:p w14:paraId="6A3A562A" w14:textId="25090BF5" w:rsidR="008D58C6" w:rsidRDefault="00455DEE" w:rsidP="001F0935">
      <w:pPr>
        <w:ind w:left="900"/>
        <w:jc w:val="center"/>
      </w:pPr>
      <w:r>
        <w:rPr>
          <w:rFonts w:eastAsia="Times New Roman"/>
          <w:noProof/>
          <w:color w:val="000000"/>
          <w:lang w:eastAsia="en-CA"/>
        </w:rPr>
        <mc:AlternateContent>
          <mc:Choice Requires="wps">
            <w:drawing>
              <wp:inline distT="0" distB="0" distL="0" distR="0" wp14:anchorId="61A73348" wp14:editId="7B472040">
                <wp:extent cx="5266690" cy="739471"/>
                <wp:effectExtent l="38100" t="57150" r="48260" b="41910"/>
                <wp:docPr id="12" name="Rectangle 12"/>
                <wp:cNvGraphicFramePr/>
                <a:graphic xmlns:a="http://schemas.openxmlformats.org/drawingml/2006/main">
                  <a:graphicData uri="http://schemas.microsoft.com/office/word/2010/wordprocessingShape">
                    <wps:wsp>
                      <wps:cNvSpPr/>
                      <wps:spPr>
                        <a:xfrm>
                          <a:off x="0" y="0"/>
                          <a:ext cx="5266690" cy="739471"/>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36FE4E3B" w14:textId="77777777" w:rsidR="00455DEE" w:rsidRPr="009D7C56"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Follow the UCheck recommendations. </w:t>
                            </w:r>
                          </w:p>
                          <w:p w14:paraId="550C0FF7" w14:textId="77777777" w:rsidR="00455DEE" w:rsidRPr="009D7C56" w:rsidRDefault="00455DEE" w:rsidP="00455DEE">
                            <w:pPr>
                              <w:ind w:left="360" w:right="390"/>
                              <w:rPr>
                                <w:color w:val="000000" w:themeColor="text1"/>
                              </w:rPr>
                            </w:pPr>
                            <w:r w:rsidRPr="009D7C56">
                              <w:rPr>
                                <w:rFonts w:eastAsia="Times New Roman"/>
                                <w:color w:val="000000"/>
                                <w:lang w:eastAsia="en-CA"/>
                              </w:rPr>
                              <w:t xml:space="preserve">In the event of a confirmed case contact </w:t>
                            </w:r>
                            <w:hyperlink r:id="rId89" w:history="1">
                              <w:r w:rsidRPr="00020735">
                                <w:rPr>
                                  <w:rStyle w:val="Hyperlink"/>
                                </w:rPr>
                                <w:t>ehs.occhealth@utoronto.ca</w:t>
                              </w:r>
                            </w:hyperlink>
                          </w:p>
                          <w:p w14:paraId="4ACD4B19" w14:textId="77777777" w:rsidR="00455DEE" w:rsidRPr="00EC2282" w:rsidRDefault="00455DEE" w:rsidP="00455DEE">
                            <w:pPr>
                              <w:ind w:left="360" w:right="390"/>
                              <w:rPr>
                                <w:rFonts w:eastAsia="Times New Roman"/>
                                <w:color w:val="000000"/>
                                <w:lang w:eastAsia="en-CA"/>
                              </w:rPr>
                            </w:pPr>
                          </w:p>
                          <w:p w14:paraId="40C6EC27" w14:textId="77777777" w:rsidR="00455DEE" w:rsidRDefault="00455DEE" w:rsidP="00455DE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1A73348" id="Rectangle 12" o:spid="_x0000_s1035" style="width:414.7pt;height:5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" fillcolor="#fdcf73" stroked="f" strokeweight="2pt">
                <v:textbox>
                  <w:txbxContent>
                    <w:p w14:paraId="36FE4E3B" w14:textId="77777777" w:rsidR="00455DEE" w:rsidRPr="009D7C56" w:rsidRDefault="00455DEE" w:rsidP="00455DEE">
                      <w:pPr>
                        <w:pStyle w:val="ListParagraph"/>
                        <w:widowControl/>
                        <w:numPr>
                          <w:ilvl w:val="0"/>
                          <w:numId w:val="2"/>
                        </w:numPr>
                        <w:autoSpaceDE/>
                        <w:autoSpaceDN/>
                        <w:spacing w:after="160" w:line="259" w:lineRule="auto"/>
                        <w:ind w:right="390"/>
                        <w:contextualSpacing/>
                        <w:rPr>
                          <w:color w:val="000000" w:themeColor="text1"/>
                        </w:rPr>
                      </w:pPr>
                      <w:r>
                        <w:rPr>
                          <w:rFonts w:eastAsia="Times New Roman"/>
                          <w:color w:val="000000"/>
                          <w:lang w:eastAsia="en-CA"/>
                        </w:rPr>
                        <w:t xml:space="preserve">Follow the UCheck recommendations. </w:t>
                      </w:r>
                    </w:p>
                    <w:p w14:paraId="550C0FF7" w14:textId="77777777" w:rsidR="00455DEE" w:rsidRPr="009D7C56" w:rsidRDefault="00455DEE" w:rsidP="00455DEE">
                      <w:pPr>
                        <w:ind w:left="360" w:right="390"/>
                        <w:rPr>
                          <w:color w:val="000000" w:themeColor="text1"/>
                        </w:rPr>
                      </w:pPr>
                      <w:r w:rsidRPr="009D7C56">
                        <w:rPr>
                          <w:rFonts w:eastAsia="Times New Roman"/>
                          <w:color w:val="000000"/>
                          <w:lang w:eastAsia="en-CA"/>
                        </w:rPr>
                        <w:t xml:space="preserve">In the event of a confirmed case contact </w:t>
                      </w:r>
                      <w:hyperlink r:id="rId90" w:history="1">
                        <w:r w:rsidRPr="00020735">
                          <w:rPr>
                            <w:rStyle w:val="Hyperlink"/>
                          </w:rPr>
                          <w:t>ehs.occhealth@utoronto.ca</w:t>
                        </w:r>
                      </w:hyperlink>
                    </w:p>
                    <w:p w14:paraId="4ACD4B19" w14:textId="77777777" w:rsidR="00455DEE" w:rsidRPr="00EC2282" w:rsidRDefault="00455DEE" w:rsidP="00455DEE">
                      <w:pPr>
                        <w:ind w:left="360" w:right="390"/>
                        <w:rPr>
                          <w:rFonts w:eastAsia="Times New Roman"/>
                          <w:color w:val="000000"/>
                          <w:lang w:eastAsia="en-CA"/>
                        </w:rPr>
                      </w:pPr>
                    </w:p>
                    <w:p w14:paraId="40C6EC27" w14:textId="77777777" w:rsidR="00455DEE" w:rsidRDefault="00455DEE" w:rsidP="00455DEE">
                      <w:pPr>
                        <w:jc w:val="center"/>
                      </w:pPr>
                    </w:p>
                  </w:txbxContent>
                </v:textbox>
                <w10:anchorlock/>
              </v:rect>
            </w:pict>
          </mc:Fallback>
        </mc:AlternateContent>
      </w:r>
      <w:r w:rsidR="008D58C6">
        <w:br/>
      </w:r>
    </w:p>
    <w:p w14:paraId="671C6F2C" w14:textId="77777777" w:rsidR="008D58C6" w:rsidRDefault="008D58C6">
      <w:r>
        <w:br w:type="page"/>
      </w:r>
    </w:p>
    <w:p w14:paraId="41F66838" w14:textId="77777777" w:rsidR="00455DEE" w:rsidRDefault="00455DEE" w:rsidP="001F0935">
      <w:pPr>
        <w:ind w:left="900"/>
        <w:jc w:val="cente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3"/>
        <w:gridCol w:w="6817"/>
      </w:tblGrid>
      <w:tr w:rsidR="00455DEE" w14:paraId="7E970F4A" w14:textId="77777777" w:rsidTr="00455DEE">
        <w:trPr>
          <w:jc w:val="center"/>
        </w:trPr>
        <w:tc>
          <w:tcPr>
            <w:tcW w:w="2533" w:type="dxa"/>
          </w:tcPr>
          <w:p w14:paraId="5B0871A2" w14:textId="77777777" w:rsidR="00455DEE" w:rsidRDefault="00455DEE" w:rsidP="001F0935">
            <w:pPr>
              <w:ind w:left="900"/>
              <w:rPr>
                <w:b/>
                <w:color w:val="00447C"/>
                <w:sz w:val="40"/>
                <w:szCs w:val="40"/>
                <w:u w:val="single"/>
              </w:rPr>
            </w:pPr>
            <w:r>
              <w:rPr>
                <w:noProof/>
                <w:color w:val="FF0000"/>
                <w:sz w:val="24"/>
                <w:szCs w:val="24"/>
                <w:lang w:eastAsia="en-CA"/>
              </w:rPr>
              <w:drawing>
                <wp:inline distT="0" distB="0" distL="0" distR="0" wp14:anchorId="207E9813" wp14:editId="339CE4AC">
                  <wp:extent cx="1471475" cy="685800"/>
                  <wp:effectExtent l="0" t="0" r="0" b="0"/>
                  <wp:docPr id="15" name="Picture 15"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usw.pn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1471475" cy="685800"/>
                          </a:xfrm>
                          <a:prstGeom prst="rect">
                            <a:avLst/>
                          </a:prstGeom>
                        </pic:spPr>
                      </pic:pic>
                    </a:graphicData>
                  </a:graphic>
                </wp:inline>
              </w:drawing>
            </w:r>
          </w:p>
        </w:tc>
        <w:tc>
          <w:tcPr>
            <w:tcW w:w="6817" w:type="dxa"/>
            <w:vAlign w:val="center"/>
          </w:tcPr>
          <w:p w14:paraId="6DFC2EAA" w14:textId="77777777" w:rsidR="00455DEE" w:rsidRPr="00EC2282" w:rsidRDefault="00455DEE" w:rsidP="001F0935">
            <w:pPr>
              <w:ind w:left="900"/>
              <w:jc w:val="center"/>
              <w:rPr>
                <w:b/>
                <w:color w:val="00447C"/>
                <w:u w:val="single"/>
              </w:rPr>
            </w:pPr>
            <w:r w:rsidRPr="00EC2282">
              <w:rPr>
                <w:b/>
                <w:color w:val="00447C"/>
                <w:sz w:val="40"/>
                <w:szCs w:val="40"/>
                <w:u w:val="single"/>
              </w:rPr>
              <w:t xml:space="preserve">Return to Campus </w:t>
            </w:r>
            <w:r>
              <w:rPr>
                <w:b/>
                <w:color w:val="00447C"/>
                <w:sz w:val="40"/>
                <w:szCs w:val="40"/>
                <w:u w:val="single"/>
              </w:rPr>
              <w:t>CHECKLIST</w:t>
            </w:r>
          </w:p>
        </w:tc>
      </w:tr>
    </w:tbl>
    <w:p w14:paraId="04327A81" w14:textId="3405639B" w:rsidR="00455DEE" w:rsidRDefault="00455DEE" w:rsidP="001F0935">
      <w:pPr>
        <w:ind w:left="900"/>
      </w:pPr>
    </w:p>
    <w:p w14:paraId="1F925AA4" w14:textId="3BDD1107" w:rsidR="00455DEE" w:rsidRDefault="00455DEE" w:rsidP="001F0935">
      <w:pPr>
        <w:ind w:left="900"/>
      </w:pPr>
    </w:p>
    <w:p w14:paraId="124E83FB" w14:textId="2AE30C91" w:rsidR="00455DEE" w:rsidRDefault="001F0935" w:rsidP="001F0935">
      <w:pPr>
        <w:ind w:left="900"/>
      </w:pPr>
      <w:r>
        <w:rPr>
          <w:rFonts w:eastAsia="Times New Roman"/>
          <w:noProof/>
          <w:color w:val="000000"/>
          <w:lang w:eastAsia="en-CA"/>
        </w:rPr>
        <mc:AlternateContent>
          <mc:Choice Requires="wps">
            <w:drawing>
              <wp:anchor distT="0" distB="0" distL="114300" distR="114300" simplePos="0" relativeHeight="487372288" behindDoc="0" locked="0" layoutInCell="1" allowOverlap="1" wp14:anchorId="24FD772C" wp14:editId="0D136696">
                <wp:simplePos x="0" y="0"/>
                <wp:positionH relativeFrom="margin">
                  <wp:posOffset>137160</wp:posOffset>
                </wp:positionH>
                <wp:positionV relativeFrom="paragraph">
                  <wp:posOffset>256540</wp:posOffset>
                </wp:positionV>
                <wp:extent cx="6699250" cy="6329680"/>
                <wp:effectExtent l="57150" t="38100" r="44450" b="52070"/>
                <wp:wrapNone/>
                <wp:docPr id="13" name="Rectangle 13"/>
                <wp:cNvGraphicFramePr/>
                <a:graphic xmlns:a="http://schemas.openxmlformats.org/drawingml/2006/main">
                  <a:graphicData uri="http://schemas.microsoft.com/office/word/2010/wordprocessingShape">
                    <wps:wsp>
                      <wps:cNvSpPr/>
                      <wps:spPr>
                        <a:xfrm>
                          <a:off x="0" y="0"/>
                          <a:ext cx="6699250" cy="6329680"/>
                        </a:xfrm>
                        <a:prstGeom prst="rect">
                          <a:avLst/>
                        </a:prstGeom>
                        <a:solidFill>
                          <a:srgbClr val="FDCF73"/>
                        </a:solidFill>
                        <a:ln>
                          <a:noFill/>
                        </a:ln>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txbx>
                        <w:txbxContent>
                          <w:p w14:paraId="02B4FFA7" w14:textId="77777777" w:rsidR="00455DEE" w:rsidRPr="00E06AD2" w:rsidRDefault="00455DEE" w:rsidP="00455DEE">
                            <w:pPr>
                              <w:pStyle w:val="ListParagraph"/>
                              <w:widowControl/>
                              <w:numPr>
                                <w:ilvl w:val="0"/>
                                <w:numId w:val="4"/>
                              </w:numPr>
                              <w:autoSpaceDE/>
                              <w:autoSpaceDN/>
                              <w:spacing w:after="160" w:line="259" w:lineRule="auto"/>
                              <w:ind w:right="390"/>
                              <w:contextualSpacing/>
                              <w:rPr>
                                <w:rFonts w:eastAsia="Times New Roman"/>
                                <w:color w:val="000000"/>
                                <w:lang w:eastAsia="en-CA"/>
                              </w:rPr>
                            </w:pPr>
                            <w:r>
                              <w:rPr>
                                <w:rFonts w:eastAsia="Times New Roman"/>
                                <w:color w:val="000000"/>
                                <w:lang w:eastAsia="en-CA"/>
                              </w:rPr>
                              <w:t>Receive written</w:t>
                            </w:r>
                            <w:r w:rsidRPr="00E06AD2">
                              <w:rPr>
                                <w:rFonts w:eastAsia="Times New Roman"/>
                                <w:color w:val="000000"/>
                                <w:lang w:eastAsia="en-CA"/>
                              </w:rPr>
                              <w:t xml:space="preserve"> request</w:t>
                            </w:r>
                            <w:r>
                              <w:rPr>
                                <w:rFonts w:eastAsia="Times New Roman"/>
                                <w:color w:val="000000"/>
                                <w:lang w:eastAsia="en-CA"/>
                              </w:rPr>
                              <w:t xml:space="preserve"> from manager or supervisor which includes</w:t>
                            </w:r>
                            <w:r w:rsidRPr="00E06AD2">
                              <w:rPr>
                                <w:rFonts w:eastAsia="Times New Roman"/>
                                <w:color w:val="000000"/>
                                <w:lang w:eastAsia="en-CA"/>
                              </w:rPr>
                              <w:t xml:space="preserve"> the following information:</w:t>
                            </w:r>
                          </w:p>
                          <w:p w14:paraId="74C069F4"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First day back </w:t>
                            </w:r>
                          </w:p>
                          <w:p w14:paraId="14ADB001"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Shift times </w:t>
                            </w:r>
                          </w:p>
                          <w:p w14:paraId="6645D23B"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Work tasks &amp; responsibilities you are expected to perform while on campus</w:t>
                            </w:r>
                          </w:p>
                          <w:p w14:paraId="1F9F004C"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Changes to the work environment to be aware of </w:t>
                            </w:r>
                          </w:p>
                          <w:p w14:paraId="31DB1570" w14:textId="77777777" w:rsidR="00455DEE" w:rsidRPr="005D5A39" w:rsidRDefault="00455DEE" w:rsidP="00455DEE">
                            <w:pPr>
                              <w:ind w:right="390"/>
                              <w:rPr>
                                <w:rFonts w:eastAsia="Times New Roman"/>
                                <w:color w:val="000000"/>
                                <w:lang w:eastAsia="en-CA"/>
                              </w:rPr>
                            </w:pPr>
                          </w:p>
                          <w:p w14:paraId="3CD23B82" w14:textId="77777777" w:rsidR="00455DEE" w:rsidRDefault="00455DEE" w:rsidP="00455DEE">
                            <w:pPr>
                              <w:pStyle w:val="ListParagraph"/>
                              <w:widowControl/>
                              <w:numPr>
                                <w:ilvl w:val="0"/>
                                <w:numId w:val="4"/>
                              </w:numPr>
                              <w:autoSpaceDE/>
                              <w:autoSpaceDN/>
                              <w:spacing w:line="259" w:lineRule="auto"/>
                              <w:ind w:right="390"/>
                              <w:contextualSpacing/>
                              <w:rPr>
                                <w:rFonts w:eastAsia="Times New Roman"/>
                                <w:color w:val="000000"/>
                                <w:lang w:eastAsia="en-CA"/>
                              </w:rPr>
                            </w:pPr>
                            <w:r w:rsidRPr="005D5A39">
                              <w:rPr>
                                <w:rFonts w:eastAsia="Times New Roman"/>
                                <w:color w:val="000000"/>
                                <w:lang w:eastAsia="en-CA"/>
                              </w:rPr>
                              <w:t>Request to see a copy of the GAT for your workspace</w:t>
                            </w:r>
                            <w:r>
                              <w:rPr>
                                <w:rFonts w:eastAsia="Times New Roman"/>
                                <w:color w:val="000000"/>
                                <w:lang w:eastAsia="en-CA"/>
                              </w:rPr>
                              <w:t>.</w:t>
                            </w:r>
                          </w:p>
                          <w:p w14:paraId="6841D18D" w14:textId="77777777" w:rsidR="00455DEE" w:rsidRPr="005D5A39" w:rsidRDefault="00455DEE" w:rsidP="00455DEE">
                            <w:pPr>
                              <w:ind w:right="390"/>
                              <w:rPr>
                                <w:rFonts w:eastAsia="Times New Roman"/>
                                <w:color w:val="000000"/>
                                <w:lang w:eastAsia="en-CA"/>
                              </w:rPr>
                            </w:pPr>
                          </w:p>
                          <w:p w14:paraId="4010FA92" w14:textId="7B6DD263" w:rsidR="00455DEE" w:rsidRPr="007E2AEA" w:rsidRDefault="006F5E09" w:rsidP="00455DEE">
                            <w:pPr>
                              <w:pStyle w:val="ListParagraph"/>
                              <w:widowControl/>
                              <w:numPr>
                                <w:ilvl w:val="0"/>
                                <w:numId w:val="4"/>
                              </w:numPr>
                              <w:autoSpaceDE/>
                              <w:autoSpaceDN/>
                              <w:spacing w:before="240" w:after="160" w:line="259" w:lineRule="auto"/>
                              <w:ind w:right="390"/>
                              <w:contextualSpacing/>
                              <w:rPr>
                                <w:rFonts w:eastAsia="Times New Roman"/>
                                <w:color w:val="000000"/>
                                <w:lang w:eastAsia="en-CA"/>
                              </w:rPr>
                            </w:pPr>
                            <w:r>
                              <w:rPr>
                                <w:rFonts w:eastAsia="Times New Roman"/>
                                <w:color w:val="000000"/>
                                <w:lang w:eastAsia="en-CA"/>
                              </w:rPr>
                              <w:t>Ensure</w:t>
                            </w:r>
                            <w:r w:rsidR="00455DEE" w:rsidRPr="007E2AEA">
                              <w:rPr>
                                <w:rFonts w:eastAsia="Times New Roman"/>
                                <w:color w:val="000000"/>
                                <w:lang w:eastAsia="en-CA"/>
                              </w:rPr>
                              <w:t xml:space="preserve"> that you have a non-medical mask and inquire whether a medical mask is required for your work and confirm if the department will supply these.</w:t>
                            </w:r>
                          </w:p>
                          <w:p w14:paraId="66697F8A" w14:textId="77777777" w:rsidR="00455DEE" w:rsidRPr="005D5A39" w:rsidRDefault="00455DEE" w:rsidP="00455DEE">
                            <w:pPr>
                              <w:pStyle w:val="ListParagraph"/>
                              <w:ind w:right="390"/>
                              <w:rPr>
                                <w:color w:val="000000" w:themeColor="text1"/>
                              </w:rPr>
                            </w:pPr>
                          </w:p>
                          <w:p w14:paraId="784EBC6D" w14:textId="77777777" w:rsidR="00455DEE" w:rsidRPr="005D5A39" w:rsidRDefault="00455DEE" w:rsidP="00455DEE">
                            <w:pPr>
                              <w:pStyle w:val="ListParagraph"/>
                              <w:widowControl/>
                              <w:numPr>
                                <w:ilvl w:val="0"/>
                                <w:numId w:val="4"/>
                              </w:numPr>
                              <w:autoSpaceDE/>
                              <w:autoSpaceDN/>
                              <w:spacing w:before="240" w:line="259" w:lineRule="auto"/>
                              <w:ind w:right="390"/>
                              <w:contextualSpacing/>
                              <w:rPr>
                                <w:color w:val="000000" w:themeColor="text1"/>
                              </w:rPr>
                            </w:pPr>
                            <w:r>
                              <w:rPr>
                                <w:rFonts w:eastAsia="Times New Roman"/>
                                <w:color w:val="000000"/>
                                <w:lang w:eastAsia="en-CA"/>
                              </w:rPr>
                              <w:t>If you still have questions or concerns about returning to work on campus, talk to your manager, a JHSC Rep, or the Union.</w:t>
                            </w:r>
                          </w:p>
                          <w:p w14:paraId="7F9FA5FE" w14:textId="77777777" w:rsidR="00455DEE" w:rsidRPr="005D5A39" w:rsidRDefault="00455DEE" w:rsidP="00455DEE">
                            <w:pPr>
                              <w:ind w:right="390"/>
                              <w:rPr>
                                <w:color w:val="000000" w:themeColor="text1"/>
                              </w:rPr>
                            </w:pPr>
                          </w:p>
                          <w:p w14:paraId="2AAFFFFB" w14:textId="77777777" w:rsidR="00455DEE" w:rsidRPr="00B51482" w:rsidRDefault="00455DEE" w:rsidP="00455DEE">
                            <w:pPr>
                              <w:pStyle w:val="ListParagraph"/>
                              <w:widowControl/>
                              <w:numPr>
                                <w:ilvl w:val="0"/>
                                <w:numId w:val="4"/>
                              </w:numPr>
                              <w:autoSpaceDE/>
                              <w:autoSpaceDN/>
                              <w:spacing w:line="259" w:lineRule="auto"/>
                              <w:ind w:right="390"/>
                              <w:contextualSpacing/>
                              <w:rPr>
                                <w:color w:val="000000" w:themeColor="text1"/>
                              </w:rPr>
                            </w:pPr>
                            <w:r>
                              <w:rPr>
                                <w:rFonts w:eastAsia="Times New Roman"/>
                                <w:color w:val="000000"/>
                                <w:lang w:eastAsia="en-CA"/>
                              </w:rPr>
                              <w:t xml:space="preserve">Talk to your manager about accommodations if you are immunocompromised or flexible work arrangements for caregiver requirements. For assistance creating any of these plans, please contact the union. </w:t>
                            </w:r>
                          </w:p>
                          <w:p w14:paraId="3CFBF9A7" w14:textId="77777777" w:rsidR="00455DEE" w:rsidRPr="00B51482" w:rsidRDefault="00455DEE" w:rsidP="00455DEE">
                            <w:pPr>
                              <w:ind w:right="390"/>
                              <w:rPr>
                                <w:color w:val="000000" w:themeColor="text1"/>
                              </w:rPr>
                            </w:pPr>
                          </w:p>
                          <w:p w14:paraId="29A561B9" w14:textId="77777777" w:rsidR="00455DEE" w:rsidRPr="007E2AEA" w:rsidRDefault="00455DEE" w:rsidP="00455DEE">
                            <w:pPr>
                              <w:pStyle w:val="ListParagraph"/>
                              <w:widowControl/>
                              <w:numPr>
                                <w:ilvl w:val="0"/>
                                <w:numId w:val="4"/>
                              </w:numPr>
                              <w:autoSpaceDE/>
                              <w:autoSpaceDN/>
                              <w:spacing w:after="160" w:line="259" w:lineRule="auto"/>
                              <w:ind w:right="390"/>
                              <w:contextualSpacing/>
                              <w:rPr>
                                <w:color w:val="000000" w:themeColor="text1"/>
                              </w:rPr>
                            </w:pPr>
                            <w:r>
                              <w:rPr>
                                <w:rFonts w:eastAsia="Times New Roman"/>
                                <w:color w:val="000000"/>
                                <w:lang w:eastAsia="en-CA"/>
                              </w:rPr>
                              <w:t>Submit proof of vaccination or, medical or human rights-based exemption before coming to campus.</w:t>
                            </w:r>
                          </w:p>
                          <w:p w14:paraId="48A2B8D1" w14:textId="77777777" w:rsidR="00455DEE" w:rsidRPr="007E2AEA" w:rsidRDefault="00455DEE" w:rsidP="00455DEE">
                            <w:pPr>
                              <w:pStyle w:val="ListParagraph"/>
                              <w:ind w:right="390"/>
                              <w:rPr>
                                <w:color w:val="000000" w:themeColor="text1"/>
                              </w:rPr>
                            </w:pPr>
                          </w:p>
                          <w:p w14:paraId="25991620" w14:textId="77777777" w:rsidR="00455DEE" w:rsidRPr="00E21BF9" w:rsidRDefault="00455DEE" w:rsidP="00455DEE">
                            <w:pPr>
                              <w:pStyle w:val="ListParagraph"/>
                              <w:widowControl/>
                              <w:numPr>
                                <w:ilvl w:val="0"/>
                                <w:numId w:val="7"/>
                              </w:numPr>
                              <w:autoSpaceDE/>
                              <w:autoSpaceDN/>
                              <w:spacing w:line="259" w:lineRule="auto"/>
                              <w:ind w:left="709" w:right="390"/>
                              <w:contextualSpacing/>
                              <w:rPr>
                                <w:rStyle w:val="Hyperlink"/>
                                <w:color w:val="000000" w:themeColor="text1"/>
                                <w:u w:val="none"/>
                              </w:rPr>
                            </w:pPr>
                            <w:r>
                              <w:rPr>
                                <w:rFonts w:eastAsia="Times New Roman"/>
                                <w:color w:val="000000"/>
                                <w:lang w:eastAsia="en-CA"/>
                              </w:rPr>
                              <w:t>C</w:t>
                            </w:r>
                            <w:r w:rsidRPr="00E21BF9">
                              <w:rPr>
                                <w:rFonts w:eastAsia="Times New Roman"/>
                                <w:color w:val="000000"/>
                                <w:lang w:eastAsia="en-CA"/>
                              </w:rPr>
                              <w:t xml:space="preserve">omplete the </w:t>
                            </w:r>
                            <w:hyperlink r:id="rId91" w:history="1">
                              <w:r w:rsidRPr="00E21BF9">
                                <w:rPr>
                                  <w:rStyle w:val="Hyperlink"/>
                                  <w:rFonts w:eastAsia="Times New Roman"/>
                                  <w:lang w:eastAsia="en-CA"/>
                                </w:rPr>
                                <w:t>UCheck</w:t>
                              </w:r>
                            </w:hyperlink>
                            <w:r w:rsidRPr="00E21BF9">
                              <w:rPr>
                                <w:rFonts w:eastAsia="Times New Roman"/>
                                <w:color w:val="000000"/>
                                <w:lang w:eastAsia="en-CA"/>
                              </w:rPr>
                              <w:t xml:space="preserve"> screening tool</w:t>
                            </w:r>
                            <w:r>
                              <w:rPr>
                                <w:rFonts w:eastAsia="Times New Roman"/>
                                <w:color w:val="000000"/>
                                <w:lang w:eastAsia="en-CA"/>
                              </w:rPr>
                              <w:t xml:space="preserve"> daily </w:t>
                            </w:r>
                            <w:r w:rsidRPr="00CE6D44">
                              <w:rPr>
                                <w:rFonts w:eastAsia="Times New Roman"/>
                                <w:color w:val="000000"/>
                                <w:lang w:eastAsia="en-CA"/>
                              </w:rPr>
                              <w:t>before coming to campus</w:t>
                            </w:r>
                            <w:r w:rsidRPr="00E21BF9">
                              <w:rPr>
                                <w:rFonts w:eastAsia="Times New Roman"/>
                                <w:color w:val="000000"/>
                                <w:lang w:eastAsia="en-CA"/>
                              </w:rPr>
                              <w:t xml:space="preserve">. </w:t>
                            </w:r>
                          </w:p>
                          <w:p w14:paraId="7CF28830" w14:textId="77777777" w:rsidR="00455DEE" w:rsidRPr="008A07BC" w:rsidRDefault="00455DEE" w:rsidP="00455DEE">
                            <w:pPr>
                              <w:ind w:right="390"/>
                              <w:rPr>
                                <w:rStyle w:val="Hyperlink"/>
                                <w:color w:val="000000" w:themeColor="text1"/>
                                <w:u w:val="none"/>
                              </w:rPr>
                            </w:pPr>
                          </w:p>
                          <w:p w14:paraId="7F5F8CF9" w14:textId="77777777" w:rsidR="00455DEE" w:rsidRPr="009D7C56" w:rsidRDefault="00455DEE" w:rsidP="00455DEE">
                            <w:pPr>
                              <w:pStyle w:val="ListParagraph"/>
                              <w:widowControl/>
                              <w:numPr>
                                <w:ilvl w:val="0"/>
                                <w:numId w:val="4"/>
                              </w:numPr>
                              <w:autoSpaceDE/>
                              <w:autoSpaceDN/>
                              <w:spacing w:after="160" w:line="259" w:lineRule="auto"/>
                              <w:ind w:right="390"/>
                              <w:contextualSpacing/>
                              <w:rPr>
                                <w:color w:val="000000" w:themeColor="text1"/>
                              </w:rPr>
                            </w:pPr>
                            <w:r>
                              <w:rPr>
                                <w:rFonts w:eastAsia="Times New Roman"/>
                                <w:color w:val="000000"/>
                                <w:lang w:eastAsia="en-CA"/>
                              </w:rPr>
                              <w:t xml:space="preserve">Follow the UCheck recommendations. </w:t>
                            </w:r>
                          </w:p>
                          <w:p w14:paraId="0FB03042" w14:textId="7257D00A" w:rsidR="00455DEE" w:rsidRPr="009D7C56" w:rsidRDefault="00455DEE" w:rsidP="00455DEE">
                            <w:pPr>
                              <w:pStyle w:val="ListParagraph"/>
                              <w:widowControl/>
                              <w:numPr>
                                <w:ilvl w:val="0"/>
                                <w:numId w:val="5"/>
                              </w:numPr>
                              <w:autoSpaceDE/>
                              <w:autoSpaceDN/>
                              <w:spacing w:after="160" w:line="259" w:lineRule="auto"/>
                              <w:ind w:left="1170" w:right="390"/>
                              <w:contextualSpacing/>
                              <w:rPr>
                                <w:color w:val="000000" w:themeColor="text1"/>
                              </w:rPr>
                            </w:pPr>
                            <w:r w:rsidRPr="009D7C56">
                              <w:rPr>
                                <w:rFonts w:eastAsia="Times New Roman"/>
                                <w:color w:val="000000"/>
                                <w:lang w:eastAsia="en-CA"/>
                              </w:rPr>
                              <w:t>In the event of a confirmed</w:t>
                            </w:r>
                            <w:r w:rsidR="00C942C6">
                              <w:rPr>
                                <w:rFonts w:eastAsia="Times New Roman"/>
                                <w:color w:val="000000"/>
                                <w:lang w:eastAsia="en-CA"/>
                              </w:rPr>
                              <w:t xml:space="preserve"> or symptomatic</w:t>
                            </w:r>
                            <w:r w:rsidRPr="009D7C56">
                              <w:rPr>
                                <w:rFonts w:eastAsia="Times New Roman"/>
                                <w:color w:val="000000"/>
                                <w:lang w:eastAsia="en-CA"/>
                              </w:rPr>
                              <w:t xml:space="preserve"> case contact</w:t>
                            </w:r>
                            <w:r w:rsidR="00C942C6">
                              <w:rPr>
                                <w:rFonts w:eastAsia="Times New Roman"/>
                                <w:color w:val="000000"/>
                                <w:lang w:eastAsia="en-CA"/>
                              </w:rPr>
                              <w:t>:</w:t>
                            </w:r>
                            <w:r w:rsidRPr="009D7C56">
                              <w:rPr>
                                <w:rFonts w:eastAsia="Times New Roman"/>
                                <w:color w:val="000000"/>
                                <w:lang w:eastAsia="en-CA"/>
                              </w:rPr>
                              <w:t xml:space="preserve"> </w:t>
                            </w:r>
                            <w:hyperlink r:id="rId92" w:history="1">
                              <w:r w:rsidRPr="00020735">
                                <w:rPr>
                                  <w:rStyle w:val="Hyperlink"/>
                                </w:rPr>
                                <w:t>ehs.occhealth@utoronto.ca</w:t>
                              </w:r>
                            </w:hyperlink>
                          </w:p>
                          <w:p w14:paraId="75381AEE" w14:textId="77777777" w:rsidR="00455DEE" w:rsidRPr="009D7C56"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sidRPr="009D7C56">
                              <w:rPr>
                                <w:color w:val="000000"/>
                              </w:rPr>
                              <w:t xml:space="preserve">For </w:t>
                            </w:r>
                            <w:r w:rsidRPr="009D7C56">
                              <w:rPr>
                                <w:rFonts w:eastAsia="Times New Roman"/>
                                <w:color w:val="000000"/>
                                <w:lang w:eastAsia="en-CA"/>
                              </w:rPr>
                              <w:t>the</w:t>
                            </w:r>
                            <w:r w:rsidRPr="009D7C56">
                              <w:rPr>
                                <w:color w:val="000000"/>
                              </w:rPr>
                              <w:t xml:space="preserve"> full procedure of confirmed and symptomatic cases visit the EHS website </w:t>
                            </w:r>
                            <w:hyperlink r:id="rId93" w:history="1">
                              <w:r w:rsidRPr="00020735">
                                <w:rPr>
                                  <w:rStyle w:val="Hyperlink"/>
                                </w:rPr>
                                <w:t>https://ehs.utoronto.ca/covid-19-information/ProceduresIllness/</w:t>
                              </w:r>
                            </w:hyperlink>
                            <w:r w:rsidRPr="009D7C56">
                              <w:rPr>
                                <w:color w:val="000000"/>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FD772C" id="Rectangle 13" o:spid="_x0000_s1036" style="position:absolute;left:0;text-align:left;margin-left:10.8pt;margin-top:20.2pt;width:527.5pt;height:498.4pt;z-index:487372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" fillcolor="#fdcf73" stroked="f" strokeweight="2pt">
                <v:textbox>
                  <w:txbxContent>
                    <w:p w14:paraId="02B4FFA7" w14:textId="77777777" w:rsidR="00455DEE" w:rsidRPr="00E06AD2" w:rsidRDefault="00455DEE" w:rsidP="00455DEE">
                      <w:pPr>
                        <w:pStyle w:val="ListParagraph"/>
                        <w:widowControl/>
                        <w:numPr>
                          <w:ilvl w:val="0"/>
                          <w:numId w:val="4"/>
                        </w:numPr>
                        <w:autoSpaceDE/>
                        <w:autoSpaceDN/>
                        <w:spacing w:after="160" w:line="259" w:lineRule="auto"/>
                        <w:ind w:right="390"/>
                        <w:contextualSpacing/>
                        <w:rPr>
                          <w:rFonts w:eastAsia="Times New Roman"/>
                          <w:color w:val="000000"/>
                          <w:lang w:eastAsia="en-CA"/>
                        </w:rPr>
                      </w:pPr>
                      <w:r>
                        <w:rPr>
                          <w:rFonts w:eastAsia="Times New Roman"/>
                          <w:color w:val="000000"/>
                          <w:lang w:eastAsia="en-CA"/>
                        </w:rPr>
                        <w:t>Receive written</w:t>
                      </w:r>
                      <w:r w:rsidRPr="00E06AD2">
                        <w:rPr>
                          <w:rFonts w:eastAsia="Times New Roman"/>
                          <w:color w:val="000000"/>
                          <w:lang w:eastAsia="en-CA"/>
                        </w:rPr>
                        <w:t xml:space="preserve"> request</w:t>
                      </w:r>
                      <w:r>
                        <w:rPr>
                          <w:rFonts w:eastAsia="Times New Roman"/>
                          <w:color w:val="000000"/>
                          <w:lang w:eastAsia="en-CA"/>
                        </w:rPr>
                        <w:t xml:space="preserve"> from manager or supervisor which includes</w:t>
                      </w:r>
                      <w:r w:rsidRPr="00E06AD2">
                        <w:rPr>
                          <w:rFonts w:eastAsia="Times New Roman"/>
                          <w:color w:val="000000"/>
                          <w:lang w:eastAsia="en-CA"/>
                        </w:rPr>
                        <w:t xml:space="preserve"> the following information:</w:t>
                      </w:r>
                    </w:p>
                    <w:p w14:paraId="74C069F4"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First day back </w:t>
                      </w:r>
                    </w:p>
                    <w:p w14:paraId="14ADB001"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Shift times </w:t>
                      </w:r>
                    </w:p>
                    <w:p w14:paraId="6645D23B"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Work tasks &amp; responsibilities you are expected to perform while on campus</w:t>
                      </w:r>
                    </w:p>
                    <w:p w14:paraId="1F9F004C" w14:textId="77777777" w:rsidR="00455DEE"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Pr>
                          <w:rFonts w:eastAsia="Times New Roman"/>
                          <w:color w:val="000000"/>
                          <w:lang w:eastAsia="en-CA"/>
                        </w:rPr>
                        <w:t xml:space="preserve">Changes to the work environment to be aware of </w:t>
                      </w:r>
                    </w:p>
                    <w:p w14:paraId="31DB1570" w14:textId="77777777" w:rsidR="00455DEE" w:rsidRPr="005D5A39" w:rsidRDefault="00455DEE" w:rsidP="00455DEE">
                      <w:pPr>
                        <w:ind w:right="390"/>
                        <w:rPr>
                          <w:rFonts w:eastAsia="Times New Roman"/>
                          <w:color w:val="000000"/>
                          <w:lang w:eastAsia="en-CA"/>
                        </w:rPr>
                      </w:pPr>
                    </w:p>
                    <w:p w14:paraId="3CD23B82" w14:textId="77777777" w:rsidR="00455DEE" w:rsidRDefault="00455DEE" w:rsidP="00455DEE">
                      <w:pPr>
                        <w:pStyle w:val="ListParagraph"/>
                        <w:widowControl/>
                        <w:numPr>
                          <w:ilvl w:val="0"/>
                          <w:numId w:val="4"/>
                        </w:numPr>
                        <w:autoSpaceDE/>
                        <w:autoSpaceDN/>
                        <w:spacing w:line="259" w:lineRule="auto"/>
                        <w:ind w:right="390"/>
                        <w:contextualSpacing/>
                        <w:rPr>
                          <w:rFonts w:eastAsia="Times New Roman"/>
                          <w:color w:val="000000"/>
                          <w:lang w:eastAsia="en-CA"/>
                        </w:rPr>
                      </w:pPr>
                      <w:r w:rsidRPr="005D5A39">
                        <w:rPr>
                          <w:rFonts w:eastAsia="Times New Roman"/>
                          <w:color w:val="000000"/>
                          <w:lang w:eastAsia="en-CA"/>
                        </w:rPr>
                        <w:t>Request to see a copy of the GAT for your workspace</w:t>
                      </w:r>
                      <w:r>
                        <w:rPr>
                          <w:rFonts w:eastAsia="Times New Roman"/>
                          <w:color w:val="000000"/>
                          <w:lang w:eastAsia="en-CA"/>
                        </w:rPr>
                        <w:t>.</w:t>
                      </w:r>
                    </w:p>
                    <w:p w14:paraId="6841D18D" w14:textId="77777777" w:rsidR="00455DEE" w:rsidRPr="005D5A39" w:rsidRDefault="00455DEE" w:rsidP="00455DEE">
                      <w:pPr>
                        <w:ind w:right="390"/>
                        <w:rPr>
                          <w:rFonts w:eastAsia="Times New Roman"/>
                          <w:color w:val="000000"/>
                          <w:lang w:eastAsia="en-CA"/>
                        </w:rPr>
                      </w:pPr>
                    </w:p>
                    <w:p w14:paraId="4010FA92" w14:textId="7B6DD263" w:rsidR="00455DEE" w:rsidRPr="007E2AEA" w:rsidRDefault="006F5E09" w:rsidP="00455DEE">
                      <w:pPr>
                        <w:pStyle w:val="ListParagraph"/>
                        <w:widowControl/>
                        <w:numPr>
                          <w:ilvl w:val="0"/>
                          <w:numId w:val="4"/>
                        </w:numPr>
                        <w:autoSpaceDE/>
                        <w:autoSpaceDN/>
                        <w:spacing w:before="240" w:after="160" w:line="259" w:lineRule="auto"/>
                        <w:ind w:right="390"/>
                        <w:contextualSpacing/>
                        <w:rPr>
                          <w:rFonts w:eastAsia="Times New Roman"/>
                          <w:color w:val="000000"/>
                          <w:lang w:eastAsia="en-CA"/>
                        </w:rPr>
                      </w:pPr>
                      <w:r>
                        <w:rPr>
                          <w:rFonts w:eastAsia="Times New Roman"/>
                          <w:color w:val="000000"/>
                          <w:lang w:eastAsia="en-CA"/>
                        </w:rPr>
                        <w:t>Ensure</w:t>
                      </w:r>
                      <w:r w:rsidR="00455DEE" w:rsidRPr="007E2AEA">
                        <w:rPr>
                          <w:rFonts w:eastAsia="Times New Roman"/>
                          <w:color w:val="000000"/>
                          <w:lang w:eastAsia="en-CA"/>
                        </w:rPr>
                        <w:t xml:space="preserve"> that you have a non-medical mask and inquire whether a medical mask is required for your work and confirm if the department will supply these.</w:t>
                      </w:r>
                    </w:p>
                    <w:p w14:paraId="66697F8A" w14:textId="77777777" w:rsidR="00455DEE" w:rsidRPr="005D5A39" w:rsidRDefault="00455DEE" w:rsidP="00455DEE">
                      <w:pPr>
                        <w:pStyle w:val="ListParagraph"/>
                        <w:ind w:right="390"/>
                        <w:rPr>
                          <w:color w:val="000000" w:themeColor="text1"/>
                        </w:rPr>
                      </w:pPr>
                    </w:p>
                    <w:p w14:paraId="784EBC6D" w14:textId="77777777" w:rsidR="00455DEE" w:rsidRPr="005D5A39" w:rsidRDefault="00455DEE" w:rsidP="00455DEE">
                      <w:pPr>
                        <w:pStyle w:val="ListParagraph"/>
                        <w:widowControl/>
                        <w:numPr>
                          <w:ilvl w:val="0"/>
                          <w:numId w:val="4"/>
                        </w:numPr>
                        <w:autoSpaceDE/>
                        <w:autoSpaceDN/>
                        <w:spacing w:before="240" w:line="259" w:lineRule="auto"/>
                        <w:ind w:right="390"/>
                        <w:contextualSpacing/>
                        <w:rPr>
                          <w:color w:val="000000" w:themeColor="text1"/>
                        </w:rPr>
                      </w:pPr>
                      <w:r>
                        <w:rPr>
                          <w:rFonts w:eastAsia="Times New Roman"/>
                          <w:color w:val="000000"/>
                          <w:lang w:eastAsia="en-CA"/>
                        </w:rPr>
                        <w:t>If you still have questions or concerns about returning to work on campus, talk to your manager, a JHSC Rep, or the Union.</w:t>
                      </w:r>
                    </w:p>
                    <w:p w14:paraId="7F9FA5FE" w14:textId="77777777" w:rsidR="00455DEE" w:rsidRPr="005D5A39" w:rsidRDefault="00455DEE" w:rsidP="00455DEE">
                      <w:pPr>
                        <w:ind w:right="390"/>
                        <w:rPr>
                          <w:color w:val="000000" w:themeColor="text1"/>
                        </w:rPr>
                      </w:pPr>
                    </w:p>
                    <w:p w14:paraId="2AAFFFFB" w14:textId="77777777" w:rsidR="00455DEE" w:rsidRPr="00B51482" w:rsidRDefault="00455DEE" w:rsidP="00455DEE">
                      <w:pPr>
                        <w:pStyle w:val="ListParagraph"/>
                        <w:widowControl/>
                        <w:numPr>
                          <w:ilvl w:val="0"/>
                          <w:numId w:val="4"/>
                        </w:numPr>
                        <w:autoSpaceDE/>
                        <w:autoSpaceDN/>
                        <w:spacing w:line="259" w:lineRule="auto"/>
                        <w:ind w:right="390"/>
                        <w:contextualSpacing/>
                        <w:rPr>
                          <w:color w:val="000000" w:themeColor="text1"/>
                        </w:rPr>
                      </w:pPr>
                      <w:r>
                        <w:rPr>
                          <w:rFonts w:eastAsia="Times New Roman"/>
                          <w:color w:val="000000"/>
                          <w:lang w:eastAsia="en-CA"/>
                        </w:rPr>
                        <w:t xml:space="preserve">Talk to your manager about accommodations if you are immunocompromised or flexible work arrangements for caregiver requirements. For assistance creating any of these plans, please contact the union. </w:t>
                      </w:r>
                    </w:p>
                    <w:p w14:paraId="3CFBF9A7" w14:textId="77777777" w:rsidR="00455DEE" w:rsidRPr="00B51482" w:rsidRDefault="00455DEE" w:rsidP="00455DEE">
                      <w:pPr>
                        <w:ind w:right="390"/>
                        <w:rPr>
                          <w:color w:val="000000" w:themeColor="text1"/>
                        </w:rPr>
                      </w:pPr>
                    </w:p>
                    <w:p w14:paraId="29A561B9" w14:textId="77777777" w:rsidR="00455DEE" w:rsidRPr="007E2AEA" w:rsidRDefault="00455DEE" w:rsidP="00455DEE">
                      <w:pPr>
                        <w:pStyle w:val="ListParagraph"/>
                        <w:widowControl/>
                        <w:numPr>
                          <w:ilvl w:val="0"/>
                          <w:numId w:val="4"/>
                        </w:numPr>
                        <w:autoSpaceDE/>
                        <w:autoSpaceDN/>
                        <w:spacing w:after="160" w:line="259" w:lineRule="auto"/>
                        <w:ind w:right="390"/>
                        <w:contextualSpacing/>
                        <w:rPr>
                          <w:color w:val="000000" w:themeColor="text1"/>
                        </w:rPr>
                      </w:pPr>
                      <w:r>
                        <w:rPr>
                          <w:rFonts w:eastAsia="Times New Roman"/>
                          <w:color w:val="000000"/>
                          <w:lang w:eastAsia="en-CA"/>
                        </w:rPr>
                        <w:t>Submit proof of vaccination or, medical or human rights-based exemption before coming to campus.</w:t>
                      </w:r>
                    </w:p>
                    <w:p w14:paraId="48A2B8D1" w14:textId="77777777" w:rsidR="00455DEE" w:rsidRPr="007E2AEA" w:rsidRDefault="00455DEE" w:rsidP="00455DEE">
                      <w:pPr>
                        <w:pStyle w:val="ListParagraph"/>
                        <w:ind w:right="390"/>
                        <w:rPr>
                          <w:color w:val="000000" w:themeColor="text1"/>
                        </w:rPr>
                      </w:pPr>
                    </w:p>
                    <w:p w14:paraId="25991620" w14:textId="77777777" w:rsidR="00455DEE" w:rsidRPr="00E21BF9" w:rsidRDefault="00455DEE" w:rsidP="00455DEE">
                      <w:pPr>
                        <w:pStyle w:val="ListParagraph"/>
                        <w:widowControl/>
                        <w:numPr>
                          <w:ilvl w:val="0"/>
                          <w:numId w:val="7"/>
                        </w:numPr>
                        <w:autoSpaceDE/>
                        <w:autoSpaceDN/>
                        <w:spacing w:line="259" w:lineRule="auto"/>
                        <w:ind w:left="709" w:right="390"/>
                        <w:contextualSpacing/>
                        <w:rPr>
                          <w:rStyle w:val="Hyperlink"/>
                          <w:color w:val="000000" w:themeColor="text1"/>
                          <w:u w:val="none"/>
                        </w:rPr>
                      </w:pPr>
                      <w:r>
                        <w:rPr>
                          <w:rFonts w:eastAsia="Times New Roman"/>
                          <w:color w:val="000000"/>
                          <w:lang w:eastAsia="en-CA"/>
                        </w:rPr>
                        <w:t>C</w:t>
                      </w:r>
                      <w:r w:rsidRPr="00E21BF9">
                        <w:rPr>
                          <w:rFonts w:eastAsia="Times New Roman"/>
                          <w:color w:val="000000"/>
                          <w:lang w:eastAsia="en-CA"/>
                        </w:rPr>
                        <w:t xml:space="preserve">omplete the </w:t>
                      </w:r>
                      <w:hyperlink r:id="rId94" w:history="1">
                        <w:r w:rsidRPr="00E21BF9">
                          <w:rPr>
                            <w:rStyle w:val="Hyperlink"/>
                            <w:rFonts w:eastAsia="Times New Roman"/>
                            <w:lang w:eastAsia="en-CA"/>
                          </w:rPr>
                          <w:t>UCheck</w:t>
                        </w:r>
                      </w:hyperlink>
                      <w:r w:rsidRPr="00E21BF9">
                        <w:rPr>
                          <w:rFonts w:eastAsia="Times New Roman"/>
                          <w:color w:val="000000"/>
                          <w:lang w:eastAsia="en-CA"/>
                        </w:rPr>
                        <w:t xml:space="preserve"> screening tool</w:t>
                      </w:r>
                      <w:r>
                        <w:rPr>
                          <w:rFonts w:eastAsia="Times New Roman"/>
                          <w:color w:val="000000"/>
                          <w:lang w:eastAsia="en-CA"/>
                        </w:rPr>
                        <w:t xml:space="preserve"> daily </w:t>
                      </w:r>
                      <w:r w:rsidRPr="00CE6D44">
                        <w:rPr>
                          <w:rFonts w:eastAsia="Times New Roman"/>
                          <w:color w:val="000000"/>
                          <w:lang w:eastAsia="en-CA"/>
                        </w:rPr>
                        <w:t>before coming to campus</w:t>
                      </w:r>
                      <w:r w:rsidRPr="00E21BF9">
                        <w:rPr>
                          <w:rFonts w:eastAsia="Times New Roman"/>
                          <w:color w:val="000000"/>
                          <w:lang w:eastAsia="en-CA"/>
                        </w:rPr>
                        <w:t xml:space="preserve">. </w:t>
                      </w:r>
                    </w:p>
                    <w:p w14:paraId="7CF28830" w14:textId="77777777" w:rsidR="00455DEE" w:rsidRPr="008A07BC" w:rsidRDefault="00455DEE" w:rsidP="00455DEE">
                      <w:pPr>
                        <w:ind w:right="390"/>
                        <w:rPr>
                          <w:rStyle w:val="Hyperlink"/>
                          <w:color w:val="000000" w:themeColor="text1"/>
                          <w:u w:val="none"/>
                        </w:rPr>
                      </w:pPr>
                    </w:p>
                    <w:p w14:paraId="7F5F8CF9" w14:textId="77777777" w:rsidR="00455DEE" w:rsidRPr="009D7C56" w:rsidRDefault="00455DEE" w:rsidP="00455DEE">
                      <w:pPr>
                        <w:pStyle w:val="ListParagraph"/>
                        <w:widowControl/>
                        <w:numPr>
                          <w:ilvl w:val="0"/>
                          <w:numId w:val="4"/>
                        </w:numPr>
                        <w:autoSpaceDE/>
                        <w:autoSpaceDN/>
                        <w:spacing w:after="160" w:line="259" w:lineRule="auto"/>
                        <w:ind w:right="390"/>
                        <w:contextualSpacing/>
                        <w:rPr>
                          <w:color w:val="000000" w:themeColor="text1"/>
                        </w:rPr>
                      </w:pPr>
                      <w:r>
                        <w:rPr>
                          <w:rFonts w:eastAsia="Times New Roman"/>
                          <w:color w:val="000000"/>
                          <w:lang w:eastAsia="en-CA"/>
                        </w:rPr>
                        <w:t xml:space="preserve">Follow the UCheck recommendations. </w:t>
                      </w:r>
                    </w:p>
                    <w:p w14:paraId="0FB03042" w14:textId="7257D00A" w:rsidR="00455DEE" w:rsidRPr="009D7C56" w:rsidRDefault="00455DEE" w:rsidP="00455DEE">
                      <w:pPr>
                        <w:pStyle w:val="ListParagraph"/>
                        <w:widowControl/>
                        <w:numPr>
                          <w:ilvl w:val="0"/>
                          <w:numId w:val="5"/>
                        </w:numPr>
                        <w:autoSpaceDE/>
                        <w:autoSpaceDN/>
                        <w:spacing w:after="160" w:line="259" w:lineRule="auto"/>
                        <w:ind w:left="1170" w:right="390"/>
                        <w:contextualSpacing/>
                        <w:rPr>
                          <w:color w:val="000000" w:themeColor="text1"/>
                        </w:rPr>
                      </w:pPr>
                      <w:r w:rsidRPr="009D7C56">
                        <w:rPr>
                          <w:rFonts w:eastAsia="Times New Roman"/>
                          <w:color w:val="000000"/>
                          <w:lang w:eastAsia="en-CA"/>
                        </w:rPr>
                        <w:t>In the event of a confirmed</w:t>
                      </w:r>
                      <w:r w:rsidR="00C942C6">
                        <w:rPr>
                          <w:rFonts w:eastAsia="Times New Roman"/>
                          <w:color w:val="000000"/>
                          <w:lang w:eastAsia="en-CA"/>
                        </w:rPr>
                        <w:t xml:space="preserve"> or symptomatic</w:t>
                      </w:r>
                      <w:r w:rsidRPr="009D7C56">
                        <w:rPr>
                          <w:rFonts w:eastAsia="Times New Roman"/>
                          <w:color w:val="000000"/>
                          <w:lang w:eastAsia="en-CA"/>
                        </w:rPr>
                        <w:t xml:space="preserve"> case contact</w:t>
                      </w:r>
                      <w:r w:rsidR="00C942C6">
                        <w:rPr>
                          <w:rFonts w:eastAsia="Times New Roman"/>
                          <w:color w:val="000000"/>
                          <w:lang w:eastAsia="en-CA"/>
                        </w:rPr>
                        <w:t>:</w:t>
                      </w:r>
                      <w:r w:rsidRPr="009D7C56">
                        <w:rPr>
                          <w:rFonts w:eastAsia="Times New Roman"/>
                          <w:color w:val="000000"/>
                          <w:lang w:eastAsia="en-CA"/>
                        </w:rPr>
                        <w:t xml:space="preserve"> </w:t>
                      </w:r>
                      <w:hyperlink r:id="rId95" w:history="1">
                        <w:r w:rsidRPr="00020735">
                          <w:rPr>
                            <w:rStyle w:val="Hyperlink"/>
                          </w:rPr>
                          <w:t>ehs.occhealth@utoronto.ca</w:t>
                        </w:r>
                      </w:hyperlink>
                    </w:p>
                    <w:p w14:paraId="75381AEE" w14:textId="77777777" w:rsidR="00455DEE" w:rsidRPr="009D7C56" w:rsidRDefault="00455DEE" w:rsidP="00455DEE">
                      <w:pPr>
                        <w:pStyle w:val="ListParagraph"/>
                        <w:widowControl/>
                        <w:numPr>
                          <w:ilvl w:val="0"/>
                          <w:numId w:val="5"/>
                        </w:numPr>
                        <w:autoSpaceDE/>
                        <w:autoSpaceDN/>
                        <w:spacing w:after="160" w:line="259" w:lineRule="auto"/>
                        <w:ind w:left="1170" w:right="390"/>
                        <w:contextualSpacing/>
                        <w:rPr>
                          <w:rFonts w:eastAsia="Times New Roman"/>
                          <w:color w:val="000000"/>
                          <w:lang w:eastAsia="en-CA"/>
                        </w:rPr>
                      </w:pPr>
                      <w:r w:rsidRPr="009D7C56">
                        <w:rPr>
                          <w:color w:val="000000"/>
                        </w:rPr>
                        <w:t xml:space="preserve">For </w:t>
                      </w:r>
                      <w:r w:rsidRPr="009D7C56">
                        <w:rPr>
                          <w:rFonts w:eastAsia="Times New Roman"/>
                          <w:color w:val="000000"/>
                          <w:lang w:eastAsia="en-CA"/>
                        </w:rPr>
                        <w:t>the</w:t>
                      </w:r>
                      <w:r w:rsidRPr="009D7C56">
                        <w:rPr>
                          <w:color w:val="000000"/>
                        </w:rPr>
                        <w:t xml:space="preserve"> full procedure of confirmed and symptomatic cases visit the EHS website </w:t>
                      </w:r>
                      <w:hyperlink r:id="rId96" w:history="1">
                        <w:r w:rsidRPr="00020735">
                          <w:rPr>
                            <w:rStyle w:val="Hyperlink"/>
                          </w:rPr>
                          <w:t>https://ehs.utoronto.ca/covid-19-information/ProceduresIllness/</w:t>
                        </w:r>
                      </w:hyperlink>
                      <w:r w:rsidRPr="009D7C56">
                        <w:rPr>
                          <w:color w:val="000000"/>
                        </w:rPr>
                        <w:t xml:space="preserve"> </w:t>
                      </w:r>
                    </w:p>
                  </w:txbxContent>
                </v:textbox>
                <w10:wrap anchorx="margin"/>
              </v:rect>
            </w:pict>
          </mc:Fallback>
        </mc:AlternateContent>
      </w:r>
    </w:p>
    <w:sectPr w:rsidR="00455DEE" w:rsidSect="007E5E7C">
      <w:type w:val="continuous"/>
      <w:pgSz w:w="12240" w:h="15840"/>
      <w:pgMar w:top="677" w:right="1080" w:bottom="432" w:left="562"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784E3" w14:textId="77777777" w:rsidR="00A23818" w:rsidRDefault="00A23818">
      <w:r>
        <w:separator/>
      </w:r>
    </w:p>
  </w:endnote>
  <w:endnote w:type="continuationSeparator" w:id="0">
    <w:p w14:paraId="0D0A4ECE" w14:textId="77777777" w:rsidR="00A23818" w:rsidRDefault="00A238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16DC4" w14:textId="6B7FBD59" w:rsidR="00EF6B24" w:rsidRDefault="008A3E59">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7FF3B84C" wp14:editId="7E06F206">
              <wp:simplePos x="0" y="0"/>
              <wp:positionH relativeFrom="page">
                <wp:posOffset>7231380</wp:posOffset>
              </wp:positionH>
              <wp:positionV relativeFrom="page">
                <wp:posOffset>9282430</wp:posOffset>
              </wp:positionV>
              <wp:extent cx="160020" cy="165735"/>
              <wp:effectExtent l="0" t="0" r="0" b="0"/>
              <wp:wrapNone/>
              <wp:docPr id="2"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29834D" w14:textId="77777777" w:rsidR="00EF6B24" w:rsidRDefault="00D56AF3">
                          <w:pPr>
                            <w:spacing w:line="245" w:lineRule="exact"/>
                            <w:ind w:left="60"/>
                          </w:pPr>
                          <w:r>
                            <w:fldChar w:fldCharType="begin"/>
                          </w:r>
                          <w: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F3B84C" id="_x0000_t202" coordsize="21600,21600" o:spt="202" path="m,l,21600r21600,l21600,xe">
              <v:stroke joinstyle="miter"/>
              <v:path gradientshapeok="t" o:connecttype="rect"/>
            </v:shapetype>
            <v:shape id="docshape4" o:spid="_x0000_s1037" type="#_x0000_t202" style="position:absolute;margin-left:569.4pt;margin-top:730.9pt;width:12.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" filled="f" stroked="f">
              <v:textbox inset="0,0,0,0">
                <w:txbxContent>
                  <w:p w14:paraId="7829834D" w14:textId="77777777" w:rsidR="00EF6B24" w:rsidRDefault="00D56AF3">
                    <w:pPr>
                      <w:spacing w:line="245" w:lineRule="exact"/>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6F8C1" w14:textId="77777777" w:rsidR="00A23818" w:rsidRDefault="00A23818">
      <w:r>
        <w:separator/>
      </w:r>
    </w:p>
  </w:footnote>
  <w:footnote w:type="continuationSeparator" w:id="0">
    <w:p w14:paraId="715131FA" w14:textId="77777777" w:rsidR="00A23818" w:rsidRDefault="00A238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16C5A"/>
    <w:multiLevelType w:val="hybridMultilevel"/>
    <w:tmpl w:val="F2F2D110"/>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400B84"/>
    <w:multiLevelType w:val="hybridMultilevel"/>
    <w:tmpl w:val="F620C7A8"/>
    <w:lvl w:ilvl="0" w:tplc="18C23DDC">
      <w:numFmt w:val="bullet"/>
      <w:lvlText w:val=""/>
      <w:lvlJc w:val="left"/>
      <w:pPr>
        <w:ind w:left="823" w:hanging="356"/>
      </w:pPr>
      <w:rPr>
        <w:rFonts w:ascii="Symbol" w:eastAsia="Symbol" w:hAnsi="Symbol" w:cs="Symbol" w:hint="default"/>
        <w:b w:val="0"/>
        <w:bCs w:val="0"/>
        <w:i w:val="0"/>
        <w:iCs w:val="0"/>
        <w:w w:val="100"/>
        <w:sz w:val="22"/>
        <w:szCs w:val="22"/>
        <w:lang w:val="en-CA" w:eastAsia="en-US" w:bidi="ar-SA"/>
      </w:rPr>
    </w:lvl>
    <w:lvl w:ilvl="1" w:tplc="983E0A34">
      <w:numFmt w:val="bullet"/>
      <w:lvlText w:val="•"/>
      <w:lvlJc w:val="left"/>
      <w:pPr>
        <w:ind w:left="1569" w:hanging="356"/>
      </w:pPr>
      <w:rPr>
        <w:rFonts w:hint="default"/>
        <w:lang w:val="en-CA" w:eastAsia="en-US" w:bidi="ar-SA"/>
      </w:rPr>
    </w:lvl>
    <w:lvl w:ilvl="2" w:tplc="E9784E50">
      <w:numFmt w:val="bullet"/>
      <w:lvlText w:val="•"/>
      <w:lvlJc w:val="left"/>
      <w:pPr>
        <w:ind w:left="2318" w:hanging="356"/>
      </w:pPr>
      <w:rPr>
        <w:rFonts w:hint="default"/>
        <w:lang w:val="en-CA" w:eastAsia="en-US" w:bidi="ar-SA"/>
      </w:rPr>
    </w:lvl>
    <w:lvl w:ilvl="3" w:tplc="E69EB836">
      <w:numFmt w:val="bullet"/>
      <w:lvlText w:val="•"/>
      <w:lvlJc w:val="left"/>
      <w:pPr>
        <w:ind w:left="3067" w:hanging="356"/>
      </w:pPr>
      <w:rPr>
        <w:rFonts w:hint="default"/>
        <w:lang w:val="en-CA" w:eastAsia="en-US" w:bidi="ar-SA"/>
      </w:rPr>
    </w:lvl>
    <w:lvl w:ilvl="4" w:tplc="A588F256">
      <w:numFmt w:val="bullet"/>
      <w:lvlText w:val="•"/>
      <w:lvlJc w:val="left"/>
      <w:pPr>
        <w:ind w:left="3816" w:hanging="356"/>
      </w:pPr>
      <w:rPr>
        <w:rFonts w:hint="default"/>
        <w:lang w:val="en-CA" w:eastAsia="en-US" w:bidi="ar-SA"/>
      </w:rPr>
    </w:lvl>
    <w:lvl w:ilvl="5" w:tplc="727C7A94">
      <w:numFmt w:val="bullet"/>
      <w:lvlText w:val="•"/>
      <w:lvlJc w:val="left"/>
      <w:pPr>
        <w:ind w:left="4565" w:hanging="356"/>
      </w:pPr>
      <w:rPr>
        <w:rFonts w:hint="default"/>
        <w:lang w:val="en-CA" w:eastAsia="en-US" w:bidi="ar-SA"/>
      </w:rPr>
    </w:lvl>
    <w:lvl w:ilvl="6" w:tplc="18FA7542">
      <w:numFmt w:val="bullet"/>
      <w:lvlText w:val="•"/>
      <w:lvlJc w:val="left"/>
      <w:pPr>
        <w:ind w:left="5314" w:hanging="356"/>
      </w:pPr>
      <w:rPr>
        <w:rFonts w:hint="default"/>
        <w:lang w:val="en-CA" w:eastAsia="en-US" w:bidi="ar-SA"/>
      </w:rPr>
    </w:lvl>
    <w:lvl w:ilvl="7" w:tplc="CC764984">
      <w:numFmt w:val="bullet"/>
      <w:lvlText w:val="•"/>
      <w:lvlJc w:val="left"/>
      <w:pPr>
        <w:ind w:left="6063" w:hanging="356"/>
      </w:pPr>
      <w:rPr>
        <w:rFonts w:hint="default"/>
        <w:lang w:val="en-CA" w:eastAsia="en-US" w:bidi="ar-SA"/>
      </w:rPr>
    </w:lvl>
    <w:lvl w:ilvl="8" w:tplc="D6A058E2">
      <w:numFmt w:val="bullet"/>
      <w:lvlText w:val="•"/>
      <w:lvlJc w:val="left"/>
      <w:pPr>
        <w:ind w:left="6812" w:hanging="356"/>
      </w:pPr>
      <w:rPr>
        <w:rFonts w:hint="default"/>
        <w:lang w:val="en-CA" w:eastAsia="en-US" w:bidi="ar-SA"/>
      </w:rPr>
    </w:lvl>
  </w:abstractNum>
  <w:abstractNum w:abstractNumId="2" w15:restartNumberingAfterBreak="0">
    <w:nsid w:val="175F4DEA"/>
    <w:multiLevelType w:val="hybridMultilevel"/>
    <w:tmpl w:val="8F982A4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102156"/>
    <w:multiLevelType w:val="hybridMultilevel"/>
    <w:tmpl w:val="138A1CF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8331851"/>
    <w:multiLevelType w:val="hybridMultilevel"/>
    <w:tmpl w:val="F634AD36"/>
    <w:lvl w:ilvl="0" w:tplc="73E0E416">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BE43567"/>
    <w:multiLevelType w:val="hybridMultilevel"/>
    <w:tmpl w:val="1820EC4A"/>
    <w:lvl w:ilvl="0" w:tplc="73E0E416">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DCC3354"/>
    <w:multiLevelType w:val="hybridMultilevel"/>
    <w:tmpl w:val="E7F8A220"/>
    <w:lvl w:ilvl="0" w:tplc="10090001">
      <w:start w:val="1"/>
      <w:numFmt w:val="bullet"/>
      <w:lvlText w:val=""/>
      <w:lvlJc w:val="left"/>
      <w:pPr>
        <w:ind w:left="72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24"/>
    <w:rsid w:val="00002EED"/>
    <w:rsid w:val="00030875"/>
    <w:rsid w:val="00030C43"/>
    <w:rsid w:val="00031353"/>
    <w:rsid w:val="00052069"/>
    <w:rsid w:val="00053124"/>
    <w:rsid w:val="000A28C2"/>
    <w:rsid w:val="000C0568"/>
    <w:rsid w:val="000E7F53"/>
    <w:rsid w:val="00113142"/>
    <w:rsid w:val="00114CFE"/>
    <w:rsid w:val="00143F2D"/>
    <w:rsid w:val="001629FA"/>
    <w:rsid w:val="0018307D"/>
    <w:rsid w:val="00183597"/>
    <w:rsid w:val="001A4A91"/>
    <w:rsid w:val="001B0A97"/>
    <w:rsid w:val="001D51B7"/>
    <w:rsid w:val="001F0935"/>
    <w:rsid w:val="002224C0"/>
    <w:rsid w:val="00226941"/>
    <w:rsid w:val="00242112"/>
    <w:rsid w:val="00250CC9"/>
    <w:rsid w:val="00257DCA"/>
    <w:rsid w:val="0027329E"/>
    <w:rsid w:val="002D5640"/>
    <w:rsid w:val="002F0C61"/>
    <w:rsid w:val="00304E5E"/>
    <w:rsid w:val="00316926"/>
    <w:rsid w:val="0032569D"/>
    <w:rsid w:val="003277B3"/>
    <w:rsid w:val="003331DB"/>
    <w:rsid w:val="003516AC"/>
    <w:rsid w:val="003763A4"/>
    <w:rsid w:val="00377B4D"/>
    <w:rsid w:val="003977F2"/>
    <w:rsid w:val="003C10BC"/>
    <w:rsid w:val="003C43F8"/>
    <w:rsid w:val="003E1C17"/>
    <w:rsid w:val="00427834"/>
    <w:rsid w:val="00455DEE"/>
    <w:rsid w:val="00457E70"/>
    <w:rsid w:val="00460949"/>
    <w:rsid w:val="004861C9"/>
    <w:rsid w:val="00494CA8"/>
    <w:rsid w:val="005026F8"/>
    <w:rsid w:val="00511D7A"/>
    <w:rsid w:val="005331B9"/>
    <w:rsid w:val="00540DE3"/>
    <w:rsid w:val="00577DC4"/>
    <w:rsid w:val="005828B5"/>
    <w:rsid w:val="005A28E2"/>
    <w:rsid w:val="005F235A"/>
    <w:rsid w:val="006006B7"/>
    <w:rsid w:val="00600FCC"/>
    <w:rsid w:val="0062170A"/>
    <w:rsid w:val="00635623"/>
    <w:rsid w:val="00656284"/>
    <w:rsid w:val="00664214"/>
    <w:rsid w:val="00671C4B"/>
    <w:rsid w:val="006873E0"/>
    <w:rsid w:val="00694DED"/>
    <w:rsid w:val="006C2CB1"/>
    <w:rsid w:val="006C4ACA"/>
    <w:rsid w:val="006F5E09"/>
    <w:rsid w:val="007148EA"/>
    <w:rsid w:val="00722BE3"/>
    <w:rsid w:val="007246BA"/>
    <w:rsid w:val="00747799"/>
    <w:rsid w:val="0075614A"/>
    <w:rsid w:val="00760553"/>
    <w:rsid w:val="00763484"/>
    <w:rsid w:val="007634CF"/>
    <w:rsid w:val="007B5236"/>
    <w:rsid w:val="007C07CB"/>
    <w:rsid w:val="007E5E7C"/>
    <w:rsid w:val="00813D7D"/>
    <w:rsid w:val="00836F9F"/>
    <w:rsid w:val="008A2248"/>
    <w:rsid w:val="008A3E59"/>
    <w:rsid w:val="008D58C6"/>
    <w:rsid w:val="00901FB7"/>
    <w:rsid w:val="0090441E"/>
    <w:rsid w:val="00907368"/>
    <w:rsid w:val="009360A8"/>
    <w:rsid w:val="00963E6A"/>
    <w:rsid w:val="0096563E"/>
    <w:rsid w:val="009E5110"/>
    <w:rsid w:val="00A16FC3"/>
    <w:rsid w:val="00A23818"/>
    <w:rsid w:val="00A52039"/>
    <w:rsid w:val="00A614CD"/>
    <w:rsid w:val="00AA0DD1"/>
    <w:rsid w:val="00AC0EC7"/>
    <w:rsid w:val="00AF54B8"/>
    <w:rsid w:val="00B049E0"/>
    <w:rsid w:val="00B36764"/>
    <w:rsid w:val="00B40375"/>
    <w:rsid w:val="00B65B78"/>
    <w:rsid w:val="00C00D26"/>
    <w:rsid w:val="00C051D7"/>
    <w:rsid w:val="00C07D2C"/>
    <w:rsid w:val="00C42519"/>
    <w:rsid w:val="00C46EA6"/>
    <w:rsid w:val="00C8398E"/>
    <w:rsid w:val="00C83ED1"/>
    <w:rsid w:val="00C90831"/>
    <w:rsid w:val="00C942C6"/>
    <w:rsid w:val="00CC0FEA"/>
    <w:rsid w:val="00D1291F"/>
    <w:rsid w:val="00D12FD0"/>
    <w:rsid w:val="00D20D3E"/>
    <w:rsid w:val="00D53A61"/>
    <w:rsid w:val="00D56AF3"/>
    <w:rsid w:val="00D72D0F"/>
    <w:rsid w:val="00D96BEC"/>
    <w:rsid w:val="00D97F1D"/>
    <w:rsid w:val="00DA42A6"/>
    <w:rsid w:val="00DB2B77"/>
    <w:rsid w:val="00E0324F"/>
    <w:rsid w:val="00E12377"/>
    <w:rsid w:val="00E27BFD"/>
    <w:rsid w:val="00E401E9"/>
    <w:rsid w:val="00E47DCC"/>
    <w:rsid w:val="00EC0682"/>
    <w:rsid w:val="00ED705B"/>
    <w:rsid w:val="00EF6B24"/>
    <w:rsid w:val="00F115F3"/>
    <w:rsid w:val="00F85177"/>
    <w:rsid w:val="00F855A5"/>
    <w:rsid w:val="00FB6A57"/>
    <w:rsid w:val="00FC2083"/>
    <w:rsid w:val="00FD729F"/>
    <w:rsid w:val="00FE2C5B"/>
    <w:rsid w:val="00FF2F3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CE193"/>
  <w15:docId w15:val="{4CF75C1D-29E9-4A53-9DA8-C6BC67978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CA"/>
    </w:rPr>
  </w:style>
  <w:style w:type="paragraph" w:styleId="Heading1">
    <w:name w:val="heading 1"/>
    <w:basedOn w:val="Normal"/>
    <w:next w:val="Normal"/>
    <w:link w:val="Heading1Char"/>
    <w:uiPriority w:val="9"/>
    <w:qFormat/>
    <w:rsid w:val="00455DEE"/>
    <w:pPr>
      <w:keepNext/>
      <w:keepLines/>
      <w:widowControl/>
      <w:autoSpaceDE/>
      <w:autoSpaceDN/>
      <w:spacing w:before="40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24"/>
      <w:szCs w:val="24"/>
    </w:rPr>
  </w:style>
  <w:style w:type="paragraph" w:styleId="Title">
    <w:name w:val="Title"/>
    <w:basedOn w:val="Normal"/>
    <w:uiPriority w:val="10"/>
    <w:qFormat/>
    <w:pPr>
      <w:spacing w:before="180"/>
      <w:ind w:left="373"/>
    </w:pPr>
    <w:rPr>
      <w:rFonts w:ascii="Arial" w:eastAsia="Arial" w:hAnsi="Arial" w:cs="Arial"/>
      <w:sz w:val="52"/>
      <w:szCs w:val="52"/>
    </w:rPr>
  </w:style>
  <w:style w:type="paragraph" w:styleId="ListParagraph">
    <w:name w:val="List Paragraph"/>
    <w:basedOn w:val="Normal"/>
    <w:uiPriority w:val="34"/>
    <w:qFormat/>
  </w:style>
  <w:style w:type="paragraph" w:customStyle="1" w:styleId="TableParagraph">
    <w:name w:val="Table Paragraph"/>
    <w:basedOn w:val="Normal"/>
    <w:uiPriority w:val="1"/>
    <w:qFormat/>
    <w:pPr>
      <w:ind w:left="110"/>
    </w:pPr>
  </w:style>
  <w:style w:type="character" w:styleId="CommentReference">
    <w:name w:val="annotation reference"/>
    <w:basedOn w:val="DefaultParagraphFont"/>
    <w:uiPriority w:val="99"/>
    <w:semiHidden/>
    <w:unhideWhenUsed/>
    <w:rsid w:val="00D97F1D"/>
    <w:rPr>
      <w:sz w:val="16"/>
      <w:szCs w:val="16"/>
    </w:rPr>
  </w:style>
  <w:style w:type="paragraph" w:styleId="CommentText">
    <w:name w:val="annotation text"/>
    <w:basedOn w:val="Normal"/>
    <w:link w:val="CommentTextChar"/>
    <w:uiPriority w:val="99"/>
    <w:unhideWhenUsed/>
    <w:rsid w:val="00D97F1D"/>
    <w:rPr>
      <w:sz w:val="20"/>
      <w:szCs w:val="20"/>
    </w:rPr>
  </w:style>
  <w:style w:type="character" w:customStyle="1" w:styleId="CommentTextChar">
    <w:name w:val="Comment Text Char"/>
    <w:basedOn w:val="DefaultParagraphFont"/>
    <w:link w:val="CommentText"/>
    <w:uiPriority w:val="99"/>
    <w:rsid w:val="00D97F1D"/>
    <w:rPr>
      <w:rFonts w:ascii="Calibri" w:eastAsia="Calibri" w:hAnsi="Calibri" w:cs="Calibri"/>
      <w:sz w:val="20"/>
      <w:szCs w:val="20"/>
      <w:lang w:val="en-CA"/>
    </w:rPr>
  </w:style>
  <w:style w:type="paragraph" w:styleId="CommentSubject">
    <w:name w:val="annotation subject"/>
    <w:basedOn w:val="CommentText"/>
    <w:next w:val="CommentText"/>
    <w:link w:val="CommentSubjectChar"/>
    <w:uiPriority w:val="99"/>
    <w:semiHidden/>
    <w:unhideWhenUsed/>
    <w:rsid w:val="00D97F1D"/>
    <w:rPr>
      <w:b/>
      <w:bCs/>
    </w:rPr>
  </w:style>
  <w:style w:type="character" w:customStyle="1" w:styleId="CommentSubjectChar">
    <w:name w:val="Comment Subject Char"/>
    <w:basedOn w:val="CommentTextChar"/>
    <w:link w:val="CommentSubject"/>
    <w:uiPriority w:val="99"/>
    <w:semiHidden/>
    <w:rsid w:val="00D97F1D"/>
    <w:rPr>
      <w:rFonts w:ascii="Calibri" w:eastAsia="Calibri" w:hAnsi="Calibri" w:cs="Calibri"/>
      <w:b/>
      <w:bCs/>
      <w:sz w:val="20"/>
      <w:szCs w:val="20"/>
      <w:lang w:val="en-CA"/>
    </w:rPr>
  </w:style>
  <w:style w:type="character" w:styleId="Hyperlink">
    <w:name w:val="Hyperlink"/>
    <w:basedOn w:val="DefaultParagraphFont"/>
    <w:uiPriority w:val="99"/>
    <w:unhideWhenUsed/>
    <w:rsid w:val="00813D7D"/>
    <w:rPr>
      <w:color w:val="0000FF" w:themeColor="hyperlink"/>
      <w:u w:val="single"/>
    </w:rPr>
  </w:style>
  <w:style w:type="character" w:styleId="UnresolvedMention">
    <w:name w:val="Unresolved Mention"/>
    <w:basedOn w:val="DefaultParagraphFont"/>
    <w:uiPriority w:val="99"/>
    <w:semiHidden/>
    <w:unhideWhenUsed/>
    <w:rsid w:val="00813D7D"/>
    <w:rPr>
      <w:color w:val="605E5C"/>
      <w:shd w:val="clear" w:color="auto" w:fill="E1DFDD"/>
    </w:rPr>
  </w:style>
  <w:style w:type="paragraph" w:customStyle="1" w:styleId="xmsonormal">
    <w:name w:val="x_msonormal"/>
    <w:basedOn w:val="Normal"/>
    <w:rsid w:val="00722BE3"/>
    <w:pPr>
      <w:widowControl/>
      <w:autoSpaceDE/>
      <w:autoSpaceDN/>
    </w:pPr>
    <w:rPr>
      <w:rFonts w:eastAsiaTheme="minorHAnsi"/>
      <w:lang w:eastAsia="en-CA"/>
    </w:rPr>
  </w:style>
  <w:style w:type="paragraph" w:styleId="Revision">
    <w:name w:val="Revision"/>
    <w:hidden/>
    <w:uiPriority w:val="99"/>
    <w:semiHidden/>
    <w:rsid w:val="00F115F3"/>
    <w:pPr>
      <w:widowControl/>
      <w:autoSpaceDE/>
      <w:autoSpaceDN/>
    </w:pPr>
    <w:rPr>
      <w:rFonts w:ascii="Calibri" w:eastAsia="Calibri" w:hAnsi="Calibri" w:cs="Calibri"/>
      <w:lang w:val="en-CA"/>
    </w:rPr>
  </w:style>
  <w:style w:type="character" w:styleId="FollowedHyperlink">
    <w:name w:val="FollowedHyperlink"/>
    <w:basedOn w:val="DefaultParagraphFont"/>
    <w:uiPriority w:val="99"/>
    <w:semiHidden/>
    <w:unhideWhenUsed/>
    <w:rsid w:val="0027329E"/>
    <w:rPr>
      <w:color w:val="800080" w:themeColor="followedHyperlink"/>
      <w:u w:val="single"/>
    </w:rPr>
  </w:style>
  <w:style w:type="character" w:customStyle="1" w:styleId="Heading1Char">
    <w:name w:val="Heading 1 Char"/>
    <w:basedOn w:val="DefaultParagraphFont"/>
    <w:link w:val="Heading1"/>
    <w:uiPriority w:val="9"/>
    <w:rsid w:val="00455DEE"/>
    <w:rPr>
      <w:rFonts w:asciiTheme="majorHAnsi" w:eastAsiaTheme="majorEastAsia" w:hAnsiTheme="majorHAnsi" w:cstheme="majorBidi"/>
      <w:color w:val="365F91" w:themeColor="accent1" w:themeShade="BF"/>
      <w:sz w:val="32"/>
      <w:szCs w:val="32"/>
      <w:lang w:val="en-CA"/>
    </w:rPr>
  </w:style>
  <w:style w:type="table" w:styleId="TableGrid">
    <w:name w:val="Table Grid"/>
    <w:basedOn w:val="TableNormal"/>
    <w:uiPriority w:val="39"/>
    <w:rsid w:val="00455DEE"/>
    <w:pPr>
      <w:widowControl/>
      <w:autoSpaceDE/>
      <w:autoSpaceDN/>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1B0A97"/>
    <w:pPr>
      <w:widowControl/>
      <w:autoSpaceDE/>
      <w:autoSpaceDN/>
    </w:pPr>
    <w:rPr>
      <w:rFonts w:eastAsiaTheme="minorHAnsi" w:cstheme="minorBidi"/>
      <w:szCs w:val="21"/>
    </w:rPr>
  </w:style>
  <w:style w:type="character" w:customStyle="1" w:styleId="PlainTextChar">
    <w:name w:val="Plain Text Char"/>
    <w:basedOn w:val="DefaultParagraphFont"/>
    <w:link w:val="PlainText"/>
    <w:uiPriority w:val="99"/>
    <w:semiHidden/>
    <w:rsid w:val="001B0A97"/>
    <w:rPr>
      <w:rFonts w:ascii="Calibri" w:hAnsi="Calibri"/>
      <w:szCs w:val="21"/>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964772">
      <w:bodyDiv w:val="1"/>
      <w:marLeft w:val="0"/>
      <w:marRight w:val="0"/>
      <w:marTop w:val="0"/>
      <w:marBottom w:val="0"/>
      <w:divBdr>
        <w:top w:val="none" w:sz="0" w:space="0" w:color="auto"/>
        <w:left w:val="none" w:sz="0" w:space="0" w:color="auto"/>
        <w:bottom w:val="none" w:sz="0" w:space="0" w:color="auto"/>
        <w:right w:val="none" w:sz="0" w:space="0" w:color="auto"/>
      </w:divBdr>
    </w:div>
    <w:div w:id="1537742677">
      <w:bodyDiv w:val="1"/>
      <w:marLeft w:val="0"/>
      <w:marRight w:val="0"/>
      <w:marTop w:val="0"/>
      <w:marBottom w:val="0"/>
      <w:divBdr>
        <w:top w:val="none" w:sz="0" w:space="0" w:color="auto"/>
        <w:left w:val="none" w:sz="0" w:space="0" w:color="auto"/>
        <w:bottom w:val="none" w:sz="0" w:space="0" w:color="auto"/>
        <w:right w:val="none" w:sz="0" w:space="0" w:color="auto"/>
      </w:divBdr>
    </w:div>
    <w:div w:id="20326102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footer" Target="footer1.xml"/><Relationship Id="rId21" Type="http://schemas.openxmlformats.org/officeDocument/2006/relationships/hyperlink" Target="https://www.utoronto.ca/sites/default/files/Employee_Paper_Self-Assessment_fillable.pdf" TargetMode="External"/><Relationship Id="rId42" Type="http://schemas.openxmlformats.org/officeDocument/2006/relationships/hyperlink" Target="https://www.mississauga.ca/miway-transit/travelling-with-us/novel-coronavirus-covid-19-information/" TargetMode="External"/><Relationship Id="rId47" Type="http://schemas.openxmlformats.org/officeDocument/2006/relationships/hyperlink" Target="http://www.ohrc.on.ca/en/news_centre/covid-19-and-ontario%E2%80%99s-human-rights-code-%E2%80%93-questions-and-answers" TargetMode="External"/><Relationship Id="rId63" Type="http://schemas.openxmlformats.org/officeDocument/2006/relationships/hyperlink" Target="https://www.camh.ca/en/health-info/mental-health-and-covid-19/faq-and-resources" TargetMode="External"/><Relationship Id="rId68" Type="http://schemas.openxmlformats.org/officeDocument/2006/relationships/image" Target="media/image2.png"/><Relationship Id="rId84" Type="http://schemas.openxmlformats.org/officeDocument/2006/relationships/hyperlink" Target="mailto:ehs.occhealth@utoronto.ca" TargetMode="External"/><Relationship Id="rId89" Type="http://schemas.openxmlformats.org/officeDocument/2006/relationships/hyperlink" Target="mailto:ehs.occhealth@utoronto.ca" TargetMode="External"/><Relationship Id="rId16" Type="http://schemas.openxmlformats.org/officeDocument/2006/relationships/hyperlink" Target="https://covid-19.ontario.ca/public-health-measures" TargetMode="External"/><Relationship Id="rId11" Type="http://schemas.openxmlformats.org/officeDocument/2006/relationships/hyperlink" Target="https://campuscoalition.org/post/oucc-safe-return-2022/" TargetMode="External"/><Relationship Id="rId32" Type="http://schemas.openxmlformats.org/officeDocument/2006/relationships/hyperlink" Target="https://www.canada.ca/en/public-health/services/publications/diseases-conditions/people-high-risk-for-severe-illness-covid-19.html" TargetMode="External"/><Relationship Id="rId37" Type="http://schemas.openxmlformats.org/officeDocument/2006/relationships/hyperlink" Target="https://hrandequity.utoronto.ca/memos/flexible-work-arrangements-to-accommodate-caregiving-responsibilities-during-covid-19/" TargetMode="External"/><Relationship Id="rId53" Type="http://schemas.openxmlformats.org/officeDocument/2006/relationships/hyperlink" Target="https://www.ontario.ca/document/your-guide-employment-standards-act-0/infectious-disease-emergency-leave" TargetMode="External"/><Relationship Id="rId58" Type="http://schemas.openxmlformats.org/officeDocument/2006/relationships/hyperlink" Target="https://www.vicu.utoronto.ca/about-victoria/human-resources/covid-19-employee-tools-and-resources/" TargetMode="External"/><Relationship Id="rId74" Type="http://schemas.openxmlformats.org/officeDocument/2006/relationships/hyperlink" Target="https://uthrprod.service-now.com/esc?id=kb_article&amp;sysparm_article=KB0013022" TargetMode="External"/><Relationship Id="rId79" Type="http://schemas.openxmlformats.org/officeDocument/2006/relationships/hyperlink" Target="https://www.utoronto.ca/utogether/vaccines" TargetMode="External"/><Relationship Id="rId5" Type="http://schemas.openxmlformats.org/officeDocument/2006/relationships/webSettings" Target="webSettings.xml"/><Relationship Id="rId90" Type="http://schemas.openxmlformats.org/officeDocument/2006/relationships/hyperlink" Target="mailto:ehs.occhealth@utoronto.ca" TargetMode="External"/><Relationship Id="rId95" Type="http://schemas.openxmlformats.org/officeDocument/2006/relationships/hyperlink" Target="mailto:ehs.occhealth@utoronto.ca" TargetMode="External"/><Relationship Id="rId22" Type="http://schemas.openxmlformats.org/officeDocument/2006/relationships/hyperlink" Target="mailto:ehs.occhealth@utoronto.ca" TargetMode="External"/><Relationship Id="rId27" Type="http://schemas.openxmlformats.org/officeDocument/2006/relationships/hyperlink" Target="mailto:ehs.occhealth@utoronto.ca" TargetMode="External"/><Relationship Id="rId43" Type="http://schemas.openxmlformats.org/officeDocument/2006/relationships/hyperlink" Target="https://www.mississauga.ca/miway-transit/travelling-with-us/novel-coronavirus-covid-19-information/" TargetMode="External"/><Relationship Id="rId48" Type="http://schemas.openxmlformats.org/officeDocument/2006/relationships/hyperlink" Target="http://www.ohrc.on.ca/en/news_centre/covid-19-and-ontario%E2%80%99s-human-rights-code-%E2%80%93-questions-and-answers" TargetMode="External"/><Relationship Id="rId64" Type="http://schemas.openxmlformats.org/officeDocument/2006/relationships/hyperlink" Target="https://www.toronto.ca/home/covid-19/covid-19-protect-yourself-others/covid-19-mental-health-resources/" TargetMode="External"/><Relationship Id="rId69" Type="http://schemas.openxmlformats.org/officeDocument/2006/relationships/hyperlink" Target="https://people.utoronto.ca/wp-content/uploads/2021/07/1.-Alternative-Work-Arrangements-Guideline.pdf" TargetMode="External"/><Relationship Id="rId80" Type="http://schemas.openxmlformats.org/officeDocument/2006/relationships/hyperlink" Target="https://ucheck.utoronto.ca/" TargetMode="External"/><Relationship Id="rId85" Type="http://schemas.openxmlformats.org/officeDocument/2006/relationships/hyperlink" Target="https://ucheck.utoronto.ca/" TargetMode="External"/><Relationship Id="rId3" Type="http://schemas.openxmlformats.org/officeDocument/2006/relationships/styles" Target="styles.xml"/><Relationship Id="rId12" Type="http://schemas.openxmlformats.org/officeDocument/2006/relationships/hyperlink" Target="https://people.utoronto.ca/memos/winter-term-update/" TargetMode="External"/><Relationship Id="rId17" Type="http://schemas.openxmlformats.org/officeDocument/2006/relationships/hyperlink" Target="https://ucheck.utoronto.ca/" TargetMode="External"/><Relationship Id="rId25" Type="http://schemas.openxmlformats.org/officeDocument/2006/relationships/hyperlink" Target="https://covid-19.ontario.ca/self-assessment/" TargetMode="External"/><Relationship Id="rId33" Type="http://schemas.openxmlformats.org/officeDocument/2006/relationships/hyperlink" Target="https://www.canada.ca/en/public-health/services/publications/diseases-conditions/people-high-risk-for-severe-illness-covid-19.html" TargetMode="External"/><Relationship Id="rId38" Type="http://schemas.openxmlformats.org/officeDocument/2006/relationships/hyperlink" Target="https://familycare.utoronto.ca/resources/covid-19-child-care-resources/" TargetMode="External"/><Relationship Id="rId46" Type="http://schemas.openxmlformats.org/officeDocument/2006/relationships/hyperlink" Target="https://www.gotransit.com/en/travelling-with-us/safety-and-security/go-transit-covid-safety?gclid=CjwKCAjw8MD7BRArEiwAGZsrBe8W7NUrFwIW1ABh3fffkZlaSyG2-Fd1U9Zdbyz3UNhU_6PXIkRrBRoCM-MQAvD_BwE" TargetMode="External"/><Relationship Id="rId59" Type="http://schemas.openxmlformats.org/officeDocument/2006/relationships/hyperlink" Target="https://www.vicu.utoronto.ca/about-victoria/human-resources/covid-19-employee-tools-and-resources/" TargetMode="External"/><Relationship Id="rId67" Type="http://schemas.openxmlformats.org/officeDocument/2006/relationships/hyperlink" Target="https://hrandequity.utoronto.ca/covid-19/wellness-and-work-from-home-toolkit/" TargetMode="External"/><Relationship Id="rId20" Type="http://schemas.openxmlformats.org/officeDocument/2006/relationships/hyperlink" Target="https://www.utoronto.ca/sites/default/files/Employee_Paper_Self-Assessment_fillable.pdf" TargetMode="External"/><Relationship Id="rId41" Type="http://schemas.openxmlformats.org/officeDocument/2006/relationships/hyperlink" Target="https://www.ttc.ca/Riding_the_TTC/Safety_and_Security/Riding_the_TTC_during_the_COVID-19_pandemic.jsp" TargetMode="External"/><Relationship Id="rId54" Type="http://schemas.openxmlformats.org/officeDocument/2006/relationships/hyperlink" Target="https://www.ontario.ca/document/your-guide-employment-standards-act-0/infectious-disease-emergency-leave" TargetMode="External"/><Relationship Id="rId62" Type="http://schemas.openxmlformats.org/officeDocument/2006/relationships/hyperlink" Target="http://www.health.gov.on.ca/en/pro/programs/publichealth/coronavirus/docs/resources_ontarians_experiencing_mha.pdf" TargetMode="External"/><Relationship Id="rId70" Type="http://schemas.openxmlformats.org/officeDocument/2006/relationships/hyperlink" Target="https://governingcouncil.utoronto.ca/secretariat/policies/non-medical-masks-or-face-coverings-policy" TargetMode="External"/><Relationship Id="rId75" Type="http://schemas.openxmlformats.org/officeDocument/2006/relationships/hyperlink" Target="https://familycare.utoronto.ca/about-us/contact-us/" TargetMode="External"/><Relationship Id="rId83" Type="http://schemas.openxmlformats.org/officeDocument/2006/relationships/hyperlink" Target="https://ucheck.utoronto.ca/" TargetMode="External"/><Relationship Id="rId88" Type="http://schemas.openxmlformats.org/officeDocument/2006/relationships/hyperlink" Target="https://ehs.utoronto.ca/covid-19-information/ProceduresIllness/" TargetMode="External"/><Relationship Id="rId91" Type="http://schemas.openxmlformats.org/officeDocument/2006/relationships/hyperlink" Target="https://ucheck.utoronto.ca/" TargetMode="External"/><Relationship Id="rId96" Type="http://schemas.openxmlformats.org/officeDocument/2006/relationships/hyperlink" Target="https://ehs.utoronto.ca/covid-19-information/ProceduresIllnes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hs.utoronto.ca/jhsc/jhsc-listing-resources/" TargetMode="External"/><Relationship Id="rId23" Type="http://schemas.openxmlformats.org/officeDocument/2006/relationships/hyperlink" Target="https://www.utoronto.ca/utogether2020/ucheck" TargetMode="External"/><Relationship Id="rId28" Type="http://schemas.openxmlformats.org/officeDocument/2006/relationships/hyperlink" Target="https://ehs.utoronto.ca/covid-19-information/ProceduresIllness/" TargetMode="External"/><Relationship Id="rId36" Type="http://schemas.openxmlformats.org/officeDocument/2006/relationships/hyperlink" Target="https://hrandequity.utoronto.ca/memos/flexible-work-arrangements-to-accommodate-caregiving-responsibilities-during-covid-19/" TargetMode="External"/><Relationship Id="rId49" Type="http://schemas.openxmlformats.org/officeDocument/2006/relationships/hyperlink" Target="https://uthrprod.service-now.com/esc?id=kb_article&amp;sysparm_article=KB0013022" TargetMode="External"/><Relationship Id="rId57" Type="http://schemas.openxmlformats.org/officeDocument/2006/relationships/hyperlink" Target="https://hrandequity.utoronto.ca/wp-content/uploads/2020/07/Managing-Anxiety-Around-Returning-to-Campus.pdf" TargetMode="External"/><Relationship Id="rId10" Type="http://schemas.openxmlformats.org/officeDocument/2006/relationships/hyperlink" Target="https://www.usw1998.ca/wp-content/uploads/2022/01/joint-letter_-defy-expectations_a-fair-and-safe-u-of-t-in-2022.pdf" TargetMode="External"/><Relationship Id="rId31" Type="http://schemas.openxmlformats.org/officeDocument/2006/relationships/hyperlink" Target="mailto:hwb@utoronto.ca" TargetMode="External"/><Relationship Id="rId44" Type="http://schemas.openxmlformats.org/officeDocument/2006/relationships/hyperlink" Target="https://www.gotransit.com/en/travelling-with-us/safety-and-security/go-transit-covid-safety?gclid=CjwKCAjw8MD7BRArEiwAGZsrBe8W7NUrFwIW1ABh3fffkZlaSyG2-Fd1U9Zdbyz3UNhU_6PXIkRrBRoCM-MQAvD_BwE" TargetMode="External"/><Relationship Id="rId52" Type="http://schemas.openxmlformats.org/officeDocument/2006/relationships/hyperlink" Target="https://hrandequity.utoronto.ca/memos/flexible-work-arrangements-to-accommodate-caregiving-responsibilities-during-covid-19/" TargetMode="External"/><Relationship Id="rId60" Type="http://schemas.openxmlformats.org/officeDocument/2006/relationships/hyperlink" Target="https://www.usw1998.ca/services/lifeline/" TargetMode="External"/><Relationship Id="rId65" Type="http://schemas.openxmlformats.org/officeDocument/2006/relationships/hyperlink" Target="https://www.toronto.ca/home/covid-19/covid-19-protect-yourself-others/covid-19-mental-health-resources/" TargetMode="External"/><Relationship Id="rId73" Type="http://schemas.openxmlformats.org/officeDocument/2006/relationships/hyperlink" Target="mailto:hwb@utoronto.ca" TargetMode="External"/><Relationship Id="rId78" Type="http://schemas.openxmlformats.org/officeDocument/2006/relationships/hyperlink" Target="mailto:hwb@utoronto.ca" TargetMode="External"/><Relationship Id="rId81" Type="http://schemas.openxmlformats.org/officeDocument/2006/relationships/hyperlink" Target="https://ucheck.utoronto.ca/" TargetMode="External"/><Relationship Id="rId86" Type="http://schemas.openxmlformats.org/officeDocument/2006/relationships/hyperlink" Target="https://ucheck.utoronto.ca/" TargetMode="External"/><Relationship Id="rId94" Type="http://schemas.openxmlformats.org/officeDocument/2006/relationships/hyperlink" Target="https://ucheck.utoronto.ca/" TargetMode="External"/><Relationship Id="rId4" Type="http://schemas.openxmlformats.org/officeDocument/2006/relationships/settings" Target="settings.xml"/><Relationship Id="rId9" Type="http://schemas.openxmlformats.org/officeDocument/2006/relationships/hyperlink" Target="https://www.usw1998.ca/wp-content/uploads/2021/07/not-safe-enough-press-release.pdf" TargetMode="External"/><Relationship Id="rId13" Type="http://schemas.openxmlformats.org/officeDocument/2006/relationships/hyperlink" Target="https://covid-19.ontario.ca/public-health-measures" TargetMode="External"/><Relationship Id="rId18" Type="http://schemas.openxmlformats.org/officeDocument/2006/relationships/hyperlink" Target="https://covid19.ontariohealth.ca/" TargetMode="External"/><Relationship Id="rId39" Type="http://schemas.openxmlformats.org/officeDocument/2006/relationships/hyperlink" Target="https://familycare.utoronto.ca/resources/covid-19-child-care-resources/" TargetMode="External"/><Relationship Id="rId34" Type="http://schemas.openxmlformats.org/officeDocument/2006/relationships/hyperlink" Target="https://uthrprod.service-now.com/esc?id=kb_article&amp;sysparm_article=KB0013022" TargetMode="External"/><Relationship Id="rId50" Type="http://schemas.openxmlformats.org/officeDocument/2006/relationships/hyperlink" Target="https://familycare.utoronto.ca/about-us/contact-us/" TargetMode="External"/><Relationship Id="rId55" Type="http://schemas.openxmlformats.org/officeDocument/2006/relationships/hyperlink" Target="https://hrandequity.utoronto.ca/employees/efap/" TargetMode="External"/><Relationship Id="rId76" Type="http://schemas.openxmlformats.org/officeDocument/2006/relationships/hyperlink" Target="https://hrandequity.utoronto.ca/memos/flexible-work-arrangements-to-accommodate-caregiving-responsibilities-during-covid-19/"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ehs.utoronto.ca/jhsc/jhsc-listing-resources/" TargetMode="External"/><Relationship Id="rId92" Type="http://schemas.openxmlformats.org/officeDocument/2006/relationships/hyperlink" Target="mailto:ehs.occhealth@utoronto.ca" TargetMode="External"/><Relationship Id="rId2" Type="http://schemas.openxmlformats.org/officeDocument/2006/relationships/numbering" Target="numbering.xml"/><Relationship Id="rId29" Type="http://schemas.openxmlformats.org/officeDocument/2006/relationships/hyperlink" Target="https://www.utoronto.ca/utogether2020/covid19-dashboard" TargetMode="External"/><Relationship Id="rId24" Type="http://schemas.openxmlformats.org/officeDocument/2006/relationships/hyperlink" Target="https://covid-19.ontario.ca/self-assessment/" TargetMode="External"/><Relationship Id="rId40" Type="http://schemas.openxmlformats.org/officeDocument/2006/relationships/hyperlink" Target="https://www.ttc.ca/Riding_the_TTC/Safety_and_Security/Riding_the_TTC_during_the_COVID-19_pandemic.jsp" TargetMode="External"/><Relationship Id="rId45" Type="http://schemas.openxmlformats.org/officeDocument/2006/relationships/hyperlink" Target="https://www.gotransit.com/en/travelling-with-us/safety-and-security/go-transit-covid-safety?gclid=CjwKCAjw8MD7BRArEiwAGZsrBe8W7NUrFwIW1ABh3fffkZlaSyG2-Fd1U9Zdbyz3UNhU_6PXIkRrBRoCM-MQAvD_BwE" TargetMode="External"/><Relationship Id="rId66" Type="http://schemas.openxmlformats.org/officeDocument/2006/relationships/hyperlink" Target="https://ca.portal.gs/" TargetMode="External"/><Relationship Id="rId87" Type="http://schemas.openxmlformats.org/officeDocument/2006/relationships/hyperlink" Target="mailto:ehs.occhealth@utoronto.ca" TargetMode="External"/><Relationship Id="rId61" Type="http://schemas.openxmlformats.org/officeDocument/2006/relationships/hyperlink" Target="http://www.health.gov.on.ca/en/pro/programs/publichealth/coronavirus/docs/resources_ontarians_experiencing_mha.pdf" TargetMode="External"/><Relationship Id="rId82" Type="http://schemas.openxmlformats.org/officeDocument/2006/relationships/hyperlink" Target="https://ucheck.utoronto.ca/" TargetMode="External"/><Relationship Id="rId19" Type="http://schemas.openxmlformats.org/officeDocument/2006/relationships/hyperlink" Target="https://ucheck.utoronto.ca/" TargetMode="External"/><Relationship Id="rId14" Type="http://schemas.openxmlformats.org/officeDocument/2006/relationships/hyperlink" Target="mailto:mark.austin@usw1998.ca" TargetMode="External"/><Relationship Id="rId30" Type="http://schemas.openxmlformats.org/officeDocument/2006/relationships/hyperlink" Target="https://news.ontario.ca/en/release/1001386/ontario-updating-public-health-measures-and-guidance-in-response-to-omicron" TargetMode="External"/><Relationship Id="rId35" Type="http://schemas.openxmlformats.org/officeDocument/2006/relationships/hyperlink" Target="https://familycare.utoronto.ca/about-us/contact-us/" TargetMode="External"/><Relationship Id="rId56" Type="http://schemas.openxmlformats.org/officeDocument/2006/relationships/hyperlink" Target="https://hrandequity.utoronto.ca/wp-content/uploads/2020/07/Managing-Anxiety-Around-Returning-to-Campus.pdf" TargetMode="External"/><Relationship Id="rId77" Type="http://schemas.openxmlformats.org/officeDocument/2006/relationships/hyperlink" Target="mailto:hwb@utoronto.ca" TargetMode="External"/><Relationship Id="rId8" Type="http://schemas.openxmlformats.org/officeDocument/2006/relationships/image" Target="media/image1.png"/><Relationship Id="rId51" Type="http://schemas.openxmlformats.org/officeDocument/2006/relationships/hyperlink" Target="https://hrandequity.utoronto.ca/memos/flexible-work-arrangements-to-accommodate-caregiving-responsibilities-during-covid-19/" TargetMode="External"/><Relationship Id="rId72" Type="http://schemas.openxmlformats.org/officeDocument/2006/relationships/hyperlink" Target="mailto:mark.austin@usw1998.ca" TargetMode="External"/><Relationship Id="rId93" Type="http://schemas.openxmlformats.org/officeDocument/2006/relationships/hyperlink" Target="https://ehs.utoronto.ca/covid-19-information/ProceduresIllness/" TargetMode="External"/><Relationship Id="rId9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908270-EBAE-4B0E-9FB8-93ABBE757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4627</Words>
  <Characters>26374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Bucknam</dc:creator>
  <cp:lastModifiedBy>Jan Eichmanis</cp:lastModifiedBy>
  <cp:revision>2</cp:revision>
  <dcterms:created xsi:type="dcterms:W3CDTF">2022-02-02T19:23:00Z</dcterms:created>
  <dcterms:modified xsi:type="dcterms:W3CDTF">2022-02-02T19:23:00Z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2020-10-29T00:00:00Z</vt:filetime>
  </property>
  <property fmtid="{D5CDD505-2E9C-101B-9397-08002B2CF9AE}" pid="3" name="Creator">
    <vt:lpwstr>Acrobat PDFMaker 20 for Word</vt:lpwstr>
  </property>
  <property fmtid="{D5CDD505-2E9C-101B-9397-08002B2CF9AE}" pid="4" name="LastSaved">
    <vt:filetime>2021-09-10T00:00:00Z</vt:filetime>
  </property>
</Properties>
</file>